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F3" w:rsidRPr="00E10571" w:rsidRDefault="00E10571" w:rsidP="00E10571">
      <w:pPr>
        <w:bidi/>
        <w:spacing w:after="200" w:line="276" w:lineRule="auto"/>
        <w:jc w:val="center"/>
        <w:rPr>
          <w:rFonts w:ascii="Sakkal Majalla" w:eastAsiaTheme="minorHAnsi" w:hAnsi="Sakkal Majalla" w:cs="PT Bold Heading"/>
          <w:b/>
          <w:bCs/>
          <w:color w:val="943634" w:themeColor="accent2" w:themeShade="BF"/>
          <w:sz w:val="48"/>
          <w:szCs w:val="48"/>
          <w:rtl/>
          <w:lang w:val="en-US" w:bidi="ar-QA"/>
        </w:rPr>
      </w:pPr>
      <w:r>
        <w:rPr>
          <w:rFonts w:ascii="Sakkal Majalla" w:eastAsiaTheme="minorHAnsi" w:hAnsi="Sakkal Majalla" w:cs="PT Bold Heading" w:hint="cs"/>
          <w:b/>
          <w:bCs/>
          <w:color w:val="943634" w:themeColor="accent2" w:themeShade="BF"/>
          <w:sz w:val="48"/>
          <w:szCs w:val="48"/>
          <w:rtl/>
          <w:lang w:val="en-US" w:bidi="ar-QA"/>
        </w:rPr>
        <w:t>الخطة الدراسية ل</w:t>
      </w:r>
      <w:r w:rsidR="009340F8">
        <w:rPr>
          <w:rFonts w:ascii="Sakkal Majalla" w:eastAsiaTheme="minorHAnsi" w:hAnsi="Sakkal Majalla" w:cs="PT Bold Heading"/>
          <w:b/>
          <w:bCs/>
          <w:color w:val="943634" w:themeColor="accent2" w:themeShade="BF"/>
          <w:sz w:val="48"/>
          <w:szCs w:val="48"/>
          <w:rtl/>
          <w:lang w:val="en-US" w:bidi="ar-QA"/>
        </w:rPr>
        <w:t>برنامج ماجستير القانون ال</w:t>
      </w:r>
      <w:r w:rsidR="009340F8">
        <w:rPr>
          <w:rFonts w:ascii="Sakkal Majalla" w:eastAsiaTheme="minorHAnsi" w:hAnsi="Sakkal Majalla" w:cs="PT Bold Heading" w:hint="cs"/>
          <w:b/>
          <w:bCs/>
          <w:color w:val="943634" w:themeColor="accent2" w:themeShade="BF"/>
          <w:sz w:val="48"/>
          <w:szCs w:val="48"/>
          <w:rtl/>
          <w:lang w:val="en-US" w:bidi="ar-QA"/>
        </w:rPr>
        <w:t>خاص</w:t>
      </w:r>
    </w:p>
    <w:p w:rsidR="00AB021D" w:rsidRPr="00AB021D" w:rsidRDefault="00AB021D" w:rsidP="00AB021D">
      <w:pPr>
        <w:bidi/>
        <w:spacing w:after="150" w:line="408" w:lineRule="atLeast"/>
        <w:rPr>
          <w:rFonts w:ascii="Sakkal Majalla" w:hAnsi="Sakkal Majalla" w:cs="Sakkal Majalla"/>
          <w:color w:val="333333"/>
          <w:sz w:val="28"/>
          <w:szCs w:val="28"/>
          <w:rtl/>
          <w:lang w:val="en-US"/>
        </w:rPr>
      </w:pPr>
      <w:bookmarkStart w:id="0" w:name="_GoBack"/>
      <w:bookmarkEnd w:id="0"/>
      <w:r w:rsidRPr="00AB021D">
        <w:rPr>
          <w:rFonts w:ascii="Sakkal Majalla" w:hAnsi="Sakkal Majalla" w:cs="Sakkal Majalla"/>
          <w:color w:val="333333"/>
          <w:sz w:val="28"/>
          <w:szCs w:val="28"/>
          <w:rtl/>
          <w:lang w:val="en-US"/>
        </w:rPr>
        <w:t>تسعى كلية القانون من خلال بر</w:t>
      </w:r>
      <w:r w:rsidR="00C73DBC">
        <w:rPr>
          <w:rFonts w:ascii="Sakkal Majalla" w:hAnsi="Sakkal Majalla" w:cs="Sakkal Majalla"/>
          <w:color w:val="333333"/>
          <w:sz w:val="28"/>
          <w:szCs w:val="28"/>
          <w:rtl/>
          <w:lang w:val="en-US"/>
        </w:rPr>
        <w:t>نامج الماجستير في القانون ال</w:t>
      </w:r>
      <w:r w:rsidR="00C73DBC">
        <w:rPr>
          <w:rFonts w:ascii="Sakkal Majalla" w:hAnsi="Sakkal Majalla" w:cs="Sakkal Majalla" w:hint="cs"/>
          <w:color w:val="333333"/>
          <w:sz w:val="28"/>
          <w:szCs w:val="28"/>
          <w:rtl/>
          <w:lang w:val="en-US" w:bidi="ar-QA"/>
        </w:rPr>
        <w:t xml:space="preserve">خاص </w:t>
      </w:r>
      <w:r w:rsidRPr="00AB021D">
        <w:rPr>
          <w:rFonts w:ascii="Sakkal Majalla" w:hAnsi="Sakkal Majalla" w:cs="Sakkal Majalla"/>
          <w:color w:val="333333"/>
          <w:sz w:val="28"/>
          <w:szCs w:val="28"/>
          <w:rtl/>
          <w:lang w:val="en-US"/>
        </w:rPr>
        <w:t xml:space="preserve">إلى تقديم خطط دراسية معمقة للطلبة الباحثين </w:t>
      </w:r>
      <w:r w:rsidR="00520B77">
        <w:rPr>
          <w:rFonts w:ascii="Sakkal Majalla" w:hAnsi="Sakkal Majalla" w:cs="Sakkal Majalla"/>
          <w:color w:val="333333"/>
          <w:sz w:val="28"/>
          <w:szCs w:val="28"/>
          <w:rtl/>
          <w:lang w:val="en-US"/>
        </w:rPr>
        <w:t>في مجالات معينة من القانون ال</w:t>
      </w:r>
      <w:r w:rsidR="00520B77">
        <w:rPr>
          <w:rFonts w:ascii="Sakkal Majalla" w:hAnsi="Sakkal Majalla" w:cs="Sakkal Majalla" w:hint="cs"/>
          <w:color w:val="333333"/>
          <w:sz w:val="28"/>
          <w:szCs w:val="28"/>
          <w:rtl/>
          <w:lang w:val="en-US"/>
        </w:rPr>
        <w:t>خاص</w:t>
      </w:r>
      <w:r w:rsidRPr="00AB021D">
        <w:rPr>
          <w:rFonts w:ascii="Sakkal Majalla" w:hAnsi="Sakkal Majalla" w:cs="Sakkal Majalla"/>
          <w:color w:val="333333"/>
          <w:sz w:val="28"/>
          <w:szCs w:val="28"/>
          <w:rtl/>
          <w:lang w:val="en-US"/>
        </w:rPr>
        <w:t>، وتأهيل الخريجين للحصول على معرفة قانونية أكاديمية ونقدية أكثر تقدماً، بغية إعدادهم بشكل يؤهلهم للانخراط في المجال الأكاديمي، أو للعمل في المؤسسات الحكومية والإدارية والشركات الخاصة. ولا شك أن هذا البرنامج سيقدّم فرصاً بحثية تخصصيه في مختلف المج</w:t>
      </w:r>
      <w:r w:rsidR="00520B77">
        <w:rPr>
          <w:rFonts w:ascii="Sakkal Majalla" w:hAnsi="Sakkal Majalla" w:cs="Sakkal Majalla"/>
          <w:color w:val="333333"/>
          <w:sz w:val="28"/>
          <w:szCs w:val="28"/>
          <w:rtl/>
          <w:lang w:val="en-US"/>
        </w:rPr>
        <w:t xml:space="preserve">الات القانونية في القانون </w:t>
      </w:r>
      <w:r w:rsidR="00E03A9D">
        <w:rPr>
          <w:rFonts w:ascii="Sakkal Majalla" w:hAnsi="Sakkal Majalla" w:cs="Sakkal Majalla" w:hint="cs"/>
          <w:color w:val="333333"/>
          <w:sz w:val="28"/>
          <w:szCs w:val="28"/>
          <w:rtl/>
          <w:lang w:val="en-US"/>
        </w:rPr>
        <w:t xml:space="preserve">الخاص، </w:t>
      </w:r>
      <w:r w:rsidR="00E03A9D" w:rsidRPr="00AB021D">
        <w:rPr>
          <w:rFonts w:ascii="Sakkal Majalla" w:hAnsi="Sakkal Majalla" w:cs="Sakkal Majalla" w:hint="cs"/>
          <w:color w:val="333333"/>
          <w:sz w:val="28"/>
          <w:szCs w:val="28"/>
          <w:rtl/>
          <w:lang w:val="en-US"/>
        </w:rPr>
        <w:t>وأن</w:t>
      </w:r>
      <w:r w:rsidRPr="00AB021D">
        <w:rPr>
          <w:rFonts w:ascii="Sakkal Majalla" w:hAnsi="Sakkal Majalla" w:cs="Sakkal Majalla"/>
          <w:color w:val="333333"/>
          <w:sz w:val="28"/>
          <w:szCs w:val="28"/>
          <w:rtl/>
          <w:lang w:val="en-US"/>
        </w:rPr>
        <w:t xml:space="preserve"> يعزّز القدرة التنافسية مع كليات ذات برامج مقارنة في المنطقة.</w:t>
      </w:r>
    </w:p>
    <w:p w:rsidR="00AB021D" w:rsidRPr="00AB021D" w:rsidRDefault="00AB021D" w:rsidP="00AB021D">
      <w:pPr>
        <w:bidi/>
        <w:spacing w:after="150" w:line="408" w:lineRule="atLeast"/>
        <w:rPr>
          <w:rFonts w:ascii="Sakkal Majalla" w:hAnsi="Sakkal Majalla" w:cs="Sakkal Majalla"/>
          <w:color w:val="333333"/>
          <w:sz w:val="28"/>
          <w:szCs w:val="28"/>
          <w:rtl/>
          <w:lang w:val="en-US"/>
        </w:rPr>
      </w:pPr>
      <w:r w:rsidRPr="00AB021D">
        <w:rPr>
          <w:rFonts w:ascii="Sakkal Majalla" w:hAnsi="Sakkal Majalla" w:cs="Sakkal Majalla"/>
          <w:color w:val="333333"/>
          <w:sz w:val="28"/>
          <w:szCs w:val="28"/>
          <w:rtl/>
          <w:lang w:val="en-US"/>
        </w:rPr>
        <w:t>وعليه، فقد استحقت كلية القانون قبول الجهات المعنيّة في طرح برامجها للدراسات العليا في الماجستير باللغة العربية ابتداءً من خريف 2015، بحيث يتم قبول الطلبة للدراسة في هذا البرنامج على أساس الدوام الكامل في الفترة المسائية، بحيث يكون:</w:t>
      </w:r>
    </w:p>
    <w:p w:rsidR="00AB021D" w:rsidRPr="00AB021D" w:rsidRDefault="00AB021D" w:rsidP="00AB021D">
      <w:pPr>
        <w:numPr>
          <w:ilvl w:val="0"/>
          <w:numId w:val="8"/>
        </w:numPr>
        <w:bidi/>
        <w:spacing w:before="100" w:beforeAutospacing="1" w:after="100" w:afterAutospacing="1"/>
        <w:rPr>
          <w:rFonts w:ascii="Sakkal Majalla" w:hAnsi="Sakkal Majalla" w:cs="Sakkal Majalla"/>
          <w:color w:val="333333"/>
          <w:sz w:val="28"/>
          <w:szCs w:val="28"/>
          <w:rtl/>
          <w:lang w:val="en-US"/>
        </w:rPr>
      </w:pPr>
      <w:r w:rsidRPr="00AB021D">
        <w:rPr>
          <w:rFonts w:ascii="Sakkal Majalla" w:hAnsi="Sakkal Majalla" w:cs="Sakkal Majalla"/>
          <w:color w:val="333333"/>
          <w:sz w:val="28"/>
          <w:szCs w:val="28"/>
          <w:rtl/>
          <w:lang w:val="en-US"/>
        </w:rPr>
        <w:t>عدد الساعات المعتمدة هو 33 ساعة في مقررات متخصصة ومعمّقة،</w:t>
      </w:r>
    </w:p>
    <w:p w:rsidR="00AB021D" w:rsidRDefault="00AB021D" w:rsidP="0013744C">
      <w:pPr>
        <w:numPr>
          <w:ilvl w:val="0"/>
          <w:numId w:val="8"/>
        </w:numPr>
        <w:bidi/>
        <w:spacing w:before="100" w:beforeAutospacing="1" w:after="100" w:afterAutospacing="1"/>
        <w:rPr>
          <w:rFonts w:ascii="Sakkal Majalla" w:hAnsi="Sakkal Majalla" w:cs="Sakkal Majalla"/>
          <w:color w:val="333333"/>
          <w:sz w:val="28"/>
          <w:szCs w:val="28"/>
          <w:lang w:val="en-US"/>
        </w:rPr>
      </w:pPr>
      <w:r w:rsidRPr="00AB021D">
        <w:rPr>
          <w:rFonts w:ascii="Sakkal Majalla" w:hAnsi="Sakkal Majalla" w:cs="Sakkal Majalla"/>
          <w:color w:val="333333"/>
          <w:sz w:val="28"/>
          <w:szCs w:val="28"/>
          <w:rtl/>
          <w:lang w:val="en-US"/>
        </w:rPr>
        <w:t xml:space="preserve">المقررات ذات طابع تفاعلي، يدرس فيها الطالب ما مجموعه 6 مقررات إجبارية (بواقع 18 ساعة معتمدة) </w:t>
      </w:r>
      <w:r w:rsidR="00E03A9D" w:rsidRPr="00AB021D">
        <w:rPr>
          <w:rFonts w:ascii="Sakkal Majalla" w:hAnsi="Sakkal Majalla" w:cs="Sakkal Majalla" w:hint="cs"/>
          <w:color w:val="333333"/>
          <w:sz w:val="28"/>
          <w:szCs w:val="28"/>
          <w:rtl/>
          <w:lang w:val="en-US"/>
        </w:rPr>
        <w:t>و3 مقررات</w:t>
      </w:r>
      <w:r w:rsidRPr="00AB021D">
        <w:rPr>
          <w:rFonts w:ascii="Sakkal Majalla" w:hAnsi="Sakkal Majalla" w:cs="Sakkal Majalla"/>
          <w:color w:val="333333"/>
          <w:sz w:val="28"/>
          <w:szCs w:val="28"/>
          <w:rtl/>
          <w:lang w:val="en-US"/>
        </w:rPr>
        <w:t xml:space="preserve"> اختيارية (بواقع 9 ساعات معتمدة)، ثم استكمال متطلبات التخرّج بكتابته رسالة علمية أصيلة (بواقع 6 ساعات معتمدة)</w:t>
      </w:r>
      <w:r w:rsidR="00CD287D">
        <w:rPr>
          <w:rFonts w:ascii="Sakkal Majalla" w:hAnsi="Sakkal Majalla" w:cs="Sakkal Majalla" w:hint="cs"/>
          <w:color w:val="333333"/>
          <w:sz w:val="28"/>
          <w:szCs w:val="28"/>
          <w:rtl/>
          <w:lang w:val="en-US" w:bidi="ar-QA"/>
        </w:rPr>
        <w:t>.</w:t>
      </w:r>
    </w:p>
    <w:p w:rsidR="0013744C" w:rsidRDefault="0013744C" w:rsidP="0013744C">
      <w:pPr>
        <w:bidi/>
        <w:jc w:val="center"/>
        <w:rPr>
          <w:rFonts w:ascii="Sakkal Majalla" w:hAnsi="Sakkal Majalla" w:cs="PT Bold Heading"/>
          <w:sz w:val="28"/>
          <w:szCs w:val="28"/>
          <w:rtl/>
        </w:rPr>
      </w:pPr>
      <w:r w:rsidRPr="00DB61B2">
        <w:rPr>
          <w:rFonts w:ascii="Sakkal Majalla" w:hAnsi="Sakkal Majalla" w:cs="PT Bold Heading"/>
          <w:sz w:val="28"/>
          <w:szCs w:val="28"/>
          <w:rtl/>
        </w:rPr>
        <w:t>الفصل الدراسي الأول (السنة الأولى)</w:t>
      </w:r>
    </w:p>
    <w:p w:rsidR="00CB1EE1" w:rsidRDefault="00CB1EE1" w:rsidP="00CB1EE1">
      <w:pPr>
        <w:bidi/>
        <w:jc w:val="center"/>
        <w:rPr>
          <w:rFonts w:ascii="Sakkal Majalla" w:hAnsi="Sakkal Majalla" w:cs="PT Bold Heading"/>
          <w:sz w:val="28"/>
          <w:szCs w:val="28"/>
          <w:rtl/>
        </w:rPr>
      </w:pPr>
    </w:p>
    <w:tbl>
      <w:tblPr>
        <w:tblStyle w:val="TableGrid"/>
        <w:tblW w:w="9360" w:type="dxa"/>
        <w:tblInd w:w="-5" w:type="dxa"/>
        <w:tblLook w:val="04A0" w:firstRow="1" w:lastRow="0" w:firstColumn="1" w:lastColumn="0" w:noHBand="0" w:noVBand="1"/>
      </w:tblPr>
      <w:tblGrid>
        <w:gridCol w:w="1701"/>
        <w:gridCol w:w="2079"/>
        <w:gridCol w:w="2642"/>
        <w:gridCol w:w="2938"/>
      </w:tblGrid>
      <w:tr w:rsidR="00520B77" w:rsidRPr="00DB61B2" w:rsidTr="00CB1EE1">
        <w:tc>
          <w:tcPr>
            <w:tcW w:w="1701" w:type="dxa"/>
            <w:tcBorders>
              <w:bottom w:val="nil"/>
            </w:tcBorders>
            <w:shd w:val="clear" w:color="auto" w:fill="95B3D7" w:themeFill="accent1" w:themeFillTint="99"/>
          </w:tcPr>
          <w:p w:rsidR="00520B77" w:rsidRPr="00DB61B2" w:rsidRDefault="00520B77" w:rsidP="0013744C">
            <w:pPr>
              <w:bidi/>
              <w:jc w:val="center"/>
              <w:rPr>
                <w:rFonts w:ascii="Sakkal Majalla" w:hAnsi="Sakkal Majalla" w:cs="Sakkal Majalla"/>
                <w:b/>
                <w:bCs/>
                <w:sz w:val="28"/>
                <w:szCs w:val="28"/>
                <w:rtl/>
              </w:rPr>
            </w:pPr>
            <w:r w:rsidRPr="00DB61B2">
              <w:rPr>
                <w:rFonts w:ascii="Sakkal Majalla" w:hAnsi="Sakkal Majalla" w:cs="Sakkal Majalla"/>
                <w:b/>
                <w:bCs/>
                <w:sz w:val="28"/>
                <w:szCs w:val="28"/>
                <w:rtl/>
              </w:rPr>
              <w:t>الساعات المعتمدة</w:t>
            </w:r>
          </w:p>
        </w:tc>
        <w:tc>
          <w:tcPr>
            <w:tcW w:w="2079" w:type="dxa"/>
            <w:tcBorders>
              <w:bottom w:val="nil"/>
            </w:tcBorders>
            <w:shd w:val="clear" w:color="auto" w:fill="95B3D7" w:themeFill="accent1" w:themeFillTint="99"/>
          </w:tcPr>
          <w:p w:rsidR="00520B77" w:rsidRPr="00DB61B2" w:rsidRDefault="00520B77" w:rsidP="00520B77">
            <w:pPr>
              <w:bidi/>
              <w:jc w:val="center"/>
              <w:rPr>
                <w:rFonts w:ascii="Sakkal Majalla" w:hAnsi="Sakkal Majalla" w:cs="Sakkal Majalla"/>
                <w:b/>
                <w:bCs/>
                <w:sz w:val="28"/>
                <w:szCs w:val="28"/>
              </w:rPr>
            </w:pPr>
            <w:r w:rsidRPr="00DB61B2">
              <w:rPr>
                <w:rFonts w:ascii="Sakkal Majalla" w:hAnsi="Sakkal Majalla" w:cs="Sakkal Majalla"/>
                <w:b/>
                <w:bCs/>
                <w:sz w:val="28"/>
                <w:szCs w:val="28"/>
                <w:rtl/>
              </w:rPr>
              <w:t>رقم المقرر</w:t>
            </w:r>
          </w:p>
        </w:tc>
        <w:tc>
          <w:tcPr>
            <w:tcW w:w="2642" w:type="dxa"/>
            <w:tcBorders>
              <w:bottom w:val="nil"/>
            </w:tcBorders>
            <w:shd w:val="clear" w:color="auto" w:fill="95B3D7" w:themeFill="accent1" w:themeFillTint="99"/>
          </w:tcPr>
          <w:p w:rsidR="00CD287D" w:rsidRDefault="00CD287D" w:rsidP="00CD287D">
            <w:pPr>
              <w:bidi/>
              <w:jc w:val="center"/>
              <w:rPr>
                <w:rFonts w:ascii="Sakkal Majalla" w:hAnsi="Sakkal Majalla" w:cs="Sakkal Majalla"/>
                <w:b/>
                <w:bCs/>
                <w:sz w:val="28"/>
                <w:szCs w:val="28"/>
                <w:rtl/>
                <w:lang w:bidi="ar-QA"/>
              </w:rPr>
            </w:pPr>
            <w:r>
              <w:rPr>
                <w:rFonts w:ascii="Sakkal Majalla" w:hAnsi="Sakkal Majalla" w:cs="Sakkal Majalla" w:hint="cs"/>
                <w:b/>
                <w:bCs/>
                <w:sz w:val="28"/>
                <w:szCs w:val="28"/>
                <w:rtl/>
                <w:lang w:bidi="ar-QA"/>
              </w:rPr>
              <w:t>اسم المقرر باللغة الإنجليزية</w:t>
            </w:r>
          </w:p>
          <w:p w:rsidR="00520B77" w:rsidRPr="00DB61B2" w:rsidRDefault="00CD287D" w:rsidP="00CD287D">
            <w:pPr>
              <w:bidi/>
              <w:jc w:val="center"/>
              <w:rPr>
                <w:rFonts w:ascii="Sakkal Majalla" w:hAnsi="Sakkal Majalla" w:cs="Sakkal Majalla"/>
                <w:b/>
                <w:bCs/>
                <w:sz w:val="28"/>
                <w:szCs w:val="28"/>
                <w:rtl/>
              </w:rPr>
            </w:pPr>
            <w:r>
              <w:rPr>
                <w:rFonts w:ascii="Sakkal Majalla" w:hAnsi="Sakkal Majalla" w:cs="Sakkal Majalla" w:hint="cs"/>
                <w:b/>
                <w:bCs/>
                <w:sz w:val="28"/>
                <w:szCs w:val="28"/>
                <w:rtl/>
                <w:lang w:bidi="ar-QA"/>
              </w:rPr>
              <w:t xml:space="preserve">( كما في نظام تسجيل المقررات </w:t>
            </w:r>
            <w:proofErr w:type="spellStart"/>
            <w:r>
              <w:rPr>
                <w:rFonts w:ascii="Sakkal Majalla" w:hAnsi="Sakkal Majalla" w:cs="Sakkal Majalla"/>
                <w:b/>
                <w:bCs/>
                <w:sz w:val="28"/>
                <w:szCs w:val="28"/>
                <w:lang w:val="en-US" w:bidi="ar-QA"/>
              </w:rPr>
              <w:t>mybanner</w:t>
            </w:r>
            <w:proofErr w:type="spellEnd"/>
            <w:r>
              <w:rPr>
                <w:rFonts w:ascii="Sakkal Majalla" w:hAnsi="Sakkal Majalla" w:cs="Sakkal Majalla" w:hint="cs"/>
                <w:b/>
                <w:bCs/>
                <w:sz w:val="28"/>
                <w:szCs w:val="28"/>
                <w:rtl/>
                <w:lang w:bidi="ar-QA"/>
              </w:rPr>
              <w:t xml:space="preserve"> )</w:t>
            </w:r>
          </w:p>
        </w:tc>
        <w:tc>
          <w:tcPr>
            <w:tcW w:w="2938" w:type="dxa"/>
            <w:tcBorders>
              <w:bottom w:val="nil"/>
            </w:tcBorders>
            <w:shd w:val="clear" w:color="auto" w:fill="95B3D7" w:themeFill="accent1" w:themeFillTint="99"/>
          </w:tcPr>
          <w:p w:rsidR="00520B77" w:rsidRPr="00DB61B2" w:rsidRDefault="00520B77" w:rsidP="0013744C">
            <w:pPr>
              <w:bidi/>
              <w:jc w:val="center"/>
              <w:rPr>
                <w:rFonts w:ascii="Sakkal Majalla" w:hAnsi="Sakkal Majalla" w:cs="Sakkal Majalla"/>
                <w:b/>
                <w:bCs/>
                <w:sz w:val="28"/>
                <w:szCs w:val="28"/>
              </w:rPr>
            </w:pPr>
            <w:r w:rsidRPr="00DB61B2">
              <w:rPr>
                <w:rFonts w:ascii="Sakkal Majalla" w:hAnsi="Sakkal Majalla" w:cs="Sakkal Majalla"/>
                <w:b/>
                <w:bCs/>
                <w:sz w:val="28"/>
                <w:szCs w:val="28"/>
                <w:rtl/>
              </w:rPr>
              <w:t>اسم المقرر</w:t>
            </w:r>
            <w:r>
              <w:rPr>
                <w:rFonts w:ascii="Sakkal Majalla" w:hAnsi="Sakkal Majalla" w:cs="Sakkal Majalla" w:hint="cs"/>
                <w:b/>
                <w:bCs/>
                <w:sz w:val="28"/>
                <w:szCs w:val="28"/>
                <w:rtl/>
              </w:rPr>
              <w:t xml:space="preserve"> باللغة العربية </w:t>
            </w:r>
          </w:p>
        </w:tc>
      </w:tr>
      <w:tr w:rsidR="00520B77" w:rsidRPr="00DB61B2" w:rsidTr="00CB1EE1">
        <w:tc>
          <w:tcPr>
            <w:tcW w:w="1701" w:type="dxa"/>
            <w:tcBorders>
              <w:top w:val="nil"/>
            </w:tcBorders>
          </w:tcPr>
          <w:p w:rsidR="00520B77" w:rsidRPr="00DB61B2" w:rsidRDefault="00520B77" w:rsidP="007219A5">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2079" w:type="dxa"/>
            <w:tcBorders>
              <w:top w:val="nil"/>
            </w:tcBorders>
          </w:tcPr>
          <w:p w:rsidR="00520B77" w:rsidRPr="00DB61B2" w:rsidRDefault="00520B77" w:rsidP="00AC77CD">
            <w:pPr>
              <w:jc w:val="right"/>
              <w:rPr>
                <w:rFonts w:ascii="Sakkal Majalla" w:hAnsi="Sakkal Majalla" w:cs="Sakkal Majalla"/>
                <w:sz w:val="28"/>
                <w:szCs w:val="28"/>
              </w:rPr>
            </w:pPr>
            <w:r w:rsidRPr="00DB61B2">
              <w:rPr>
                <w:rFonts w:ascii="Sakkal Majalla" w:hAnsi="Sakkal Majalla" w:cs="Sakkal Majalla"/>
                <w:sz w:val="28"/>
                <w:szCs w:val="28"/>
                <w:rtl/>
              </w:rPr>
              <w:t xml:space="preserve"> (إجباري)</w:t>
            </w:r>
            <w:r>
              <w:rPr>
                <w:rFonts w:ascii="Sakkal Majalla" w:hAnsi="Sakkal Majalla" w:cs="Sakkal Majalla"/>
                <w:sz w:val="28"/>
                <w:szCs w:val="28"/>
              </w:rPr>
              <w:t>P</w:t>
            </w:r>
            <w:r>
              <w:rPr>
                <w:rFonts w:ascii="Sakkal Majalla" w:hAnsi="Sakkal Majalla" w:cs="Sakkal Majalla"/>
                <w:sz w:val="28"/>
                <w:szCs w:val="28"/>
                <w:lang w:val="en-US"/>
              </w:rPr>
              <w:t>R</w:t>
            </w:r>
            <w:r w:rsidRPr="00DB61B2">
              <w:rPr>
                <w:rFonts w:ascii="Sakkal Majalla" w:hAnsi="Sakkal Majalla" w:cs="Sakkal Majalla"/>
                <w:sz w:val="28"/>
                <w:szCs w:val="28"/>
              </w:rPr>
              <w:t>LW-</w:t>
            </w:r>
            <w:r w:rsidR="00AC77CD">
              <w:rPr>
                <w:rFonts w:ascii="Sakkal Majalla" w:hAnsi="Sakkal Majalla" w:cs="Sakkal Majalla"/>
                <w:sz w:val="28"/>
                <w:szCs w:val="28"/>
              </w:rPr>
              <w:t>800</w:t>
            </w:r>
          </w:p>
        </w:tc>
        <w:tc>
          <w:tcPr>
            <w:tcW w:w="2642" w:type="dxa"/>
            <w:tcBorders>
              <w:top w:val="nil"/>
            </w:tcBorders>
          </w:tcPr>
          <w:p w:rsidR="00520B77" w:rsidRPr="00A90DD4" w:rsidRDefault="00AC77CD" w:rsidP="003922A5">
            <w:pPr>
              <w:bidi/>
              <w:jc w:val="center"/>
              <w:rPr>
                <w:rFonts w:ascii="Sakkal Majalla" w:hAnsi="Sakkal Majalla" w:cs="Sakkal Majalla"/>
                <w:sz w:val="28"/>
                <w:szCs w:val="28"/>
                <w:lang w:val="en-US"/>
              </w:rPr>
            </w:pPr>
            <w:r>
              <w:rPr>
                <w:rFonts w:eastAsiaTheme="minorHAnsi"/>
                <w:sz w:val="18"/>
                <w:szCs w:val="18"/>
                <w:lang w:val="en-US"/>
              </w:rPr>
              <w:t>Legal Research Skills</w:t>
            </w:r>
          </w:p>
        </w:tc>
        <w:tc>
          <w:tcPr>
            <w:tcW w:w="2938" w:type="dxa"/>
            <w:tcBorders>
              <w:top w:val="nil"/>
            </w:tcBorders>
          </w:tcPr>
          <w:p w:rsidR="00520B77" w:rsidRPr="00DB61B2" w:rsidRDefault="00520B77" w:rsidP="00AC77CD">
            <w:pPr>
              <w:bidi/>
              <w:rPr>
                <w:rFonts w:ascii="Sakkal Majalla" w:hAnsi="Sakkal Majalla" w:cs="Sakkal Majalla"/>
                <w:sz w:val="28"/>
                <w:szCs w:val="28"/>
              </w:rPr>
            </w:pPr>
            <w:r w:rsidRPr="00DB61B2">
              <w:rPr>
                <w:rFonts w:ascii="Sakkal Majalla" w:hAnsi="Sakkal Majalla" w:cs="Sakkal Majalla"/>
                <w:sz w:val="28"/>
                <w:szCs w:val="28"/>
                <w:rtl/>
              </w:rPr>
              <w:t xml:space="preserve"> </w:t>
            </w:r>
            <w:r w:rsidR="00AC77CD">
              <w:rPr>
                <w:rFonts w:ascii="Sakkal Majalla" w:hAnsi="Sakkal Majalla" w:cs="Sakkal Majalla" w:hint="cs"/>
                <w:sz w:val="28"/>
                <w:szCs w:val="28"/>
                <w:rtl/>
              </w:rPr>
              <w:t>مهارات البحث القانوني</w:t>
            </w:r>
            <w:r w:rsidRPr="00DB61B2">
              <w:rPr>
                <w:rFonts w:ascii="Sakkal Majalla" w:hAnsi="Sakkal Majalla" w:cs="Sakkal Majalla"/>
                <w:sz w:val="28"/>
                <w:szCs w:val="28"/>
                <w:rtl/>
              </w:rPr>
              <w:t xml:space="preserve"> </w:t>
            </w:r>
          </w:p>
        </w:tc>
      </w:tr>
      <w:tr w:rsidR="00520B77" w:rsidRPr="00DB61B2" w:rsidTr="00CB1EE1">
        <w:tc>
          <w:tcPr>
            <w:tcW w:w="1701" w:type="dxa"/>
          </w:tcPr>
          <w:p w:rsidR="00520B77" w:rsidRPr="00DB61B2" w:rsidRDefault="00520B77" w:rsidP="007219A5">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2079" w:type="dxa"/>
          </w:tcPr>
          <w:p w:rsidR="00520B77" w:rsidRPr="00DB61B2" w:rsidRDefault="00520B77" w:rsidP="007219A5">
            <w:pPr>
              <w:bidi/>
              <w:rPr>
                <w:rFonts w:ascii="Sakkal Majalla" w:hAnsi="Sakkal Majalla" w:cs="Sakkal Majalla"/>
                <w:sz w:val="28"/>
                <w:szCs w:val="28"/>
              </w:rPr>
            </w:pPr>
            <w:r>
              <w:rPr>
                <w:rFonts w:ascii="Sakkal Majalla" w:hAnsi="Sakkal Majalla" w:cs="Sakkal Majalla"/>
                <w:sz w:val="28"/>
                <w:szCs w:val="28"/>
              </w:rPr>
              <w:t>P</w:t>
            </w:r>
            <w:r>
              <w:rPr>
                <w:rFonts w:ascii="Sakkal Majalla" w:hAnsi="Sakkal Majalla" w:cs="Sakkal Majalla"/>
                <w:sz w:val="28"/>
                <w:szCs w:val="28"/>
                <w:lang w:val="en-US"/>
              </w:rPr>
              <w:t>R</w:t>
            </w:r>
            <w:r>
              <w:rPr>
                <w:rFonts w:ascii="Sakkal Majalla" w:hAnsi="Sakkal Majalla" w:cs="Sakkal Majalla"/>
                <w:sz w:val="28"/>
                <w:szCs w:val="28"/>
              </w:rPr>
              <w:t>LW-510</w:t>
            </w:r>
            <w:r w:rsidRPr="00DB61B2">
              <w:rPr>
                <w:rFonts w:ascii="Sakkal Majalla" w:hAnsi="Sakkal Majalla" w:cs="Sakkal Majalla"/>
                <w:sz w:val="28"/>
                <w:szCs w:val="28"/>
                <w:rtl/>
              </w:rPr>
              <w:t xml:space="preserve"> (إجباري)</w:t>
            </w:r>
          </w:p>
        </w:tc>
        <w:tc>
          <w:tcPr>
            <w:tcW w:w="2642" w:type="dxa"/>
          </w:tcPr>
          <w:p w:rsidR="00E27CA7" w:rsidRDefault="00E27CA7" w:rsidP="003922A5">
            <w:pPr>
              <w:autoSpaceDE w:val="0"/>
              <w:autoSpaceDN w:val="0"/>
              <w:adjustRightInd w:val="0"/>
              <w:jc w:val="center"/>
              <w:rPr>
                <w:rFonts w:eastAsiaTheme="minorHAnsi"/>
                <w:sz w:val="18"/>
                <w:szCs w:val="18"/>
                <w:lang w:val="en-US"/>
              </w:rPr>
            </w:pPr>
            <w:r>
              <w:rPr>
                <w:rFonts w:eastAsiaTheme="minorHAnsi"/>
                <w:sz w:val="18"/>
                <w:szCs w:val="18"/>
                <w:lang w:val="en-US"/>
              </w:rPr>
              <w:t>Advanced studies in</w:t>
            </w:r>
          </w:p>
          <w:p w:rsidR="00520B77" w:rsidRDefault="00E27CA7" w:rsidP="003922A5">
            <w:pPr>
              <w:bidi/>
              <w:jc w:val="center"/>
              <w:rPr>
                <w:rFonts w:ascii="Sakkal Majalla" w:hAnsi="Sakkal Majalla" w:cs="Sakkal Majalla"/>
                <w:sz w:val="28"/>
                <w:szCs w:val="28"/>
                <w:rtl/>
                <w:lang w:bidi="ar-QA"/>
              </w:rPr>
            </w:pPr>
            <w:r>
              <w:rPr>
                <w:rFonts w:eastAsiaTheme="minorHAnsi"/>
                <w:sz w:val="18"/>
                <w:szCs w:val="18"/>
                <w:lang w:val="en-US"/>
              </w:rPr>
              <w:t>Civil Law</w:t>
            </w:r>
          </w:p>
        </w:tc>
        <w:tc>
          <w:tcPr>
            <w:tcW w:w="2938" w:type="dxa"/>
          </w:tcPr>
          <w:p w:rsidR="00520B77" w:rsidRPr="00DB61B2" w:rsidRDefault="00520B77" w:rsidP="007219A5">
            <w:pPr>
              <w:bidi/>
              <w:rPr>
                <w:rFonts w:ascii="Sakkal Majalla" w:hAnsi="Sakkal Majalla" w:cs="Sakkal Majalla"/>
                <w:sz w:val="28"/>
                <w:szCs w:val="28"/>
                <w:rtl/>
                <w:lang w:bidi="ar-QA"/>
              </w:rPr>
            </w:pPr>
            <w:r>
              <w:rPr>
                <w:rFonts w:ascii="Sakkal Majalla" w:hAnsi="Sakkal Majalla" w:cs="Sakkal Majalla" w:hint="cs"/>
                <w:sz w:val="28"/>
                <w:szCs w:val="28"/>
                <w:rtl/>
                <w:lang w:bidi="ar-QA"/>
              </w:rPr>
              <w:t xml:space="preserve">دراسات متقدمة في القانون المدني </w:t>
            </w:r>
          </w:p>
        </w:tc>
      </w:tr>
      <w:tr w:rsidR="00CD287D" w:rsidRPr="00DB61B2" w:rsidTr="00D01467">
        <w:tc>
          <w:tcPr>
            <w:tcW w:w="1701" w:type="dxa"/>
          </w:tcPr>
          <w:p w:rsidR="00CD287D" w:rsidRPr="00DB61B2" w:rsidRDefault="00CD287D" w:rsidP="007219A5">
            <w:pPr>
              <w:bidi/>
              <w:rPr>
                <w:rFonts w:ascii="Sakkal Majalla" w:hAnsi="Sakkal Majalla" w:cs="Sakkal Majalla"/>
                <w:sz w:val="28"/>
                <w:szCs w:val="28"/>
                <w:rtl/>
              </w:rPr>
            </w:pPr>
            <w:r>
              <w:rPr>
                <w:rFonts w:ascii="Sakkal Majalla" w:hAnsi="Sakkal Majalla" w:cs="Sakkal Majalla" w:hint="cs"/>
                <w:sz w:val="28"/>
                <w:szCs w:val="28"/>
                <w:rtl/>
              </w:rPr>
              <w:t>3</w:t>
            </w:r>
          </w:p>
        </w:tc>
        <w:tc>
          <w:tcPr>
            <w:tcW w:w="7659" w:type="dxa"/>
            <w:gridSpan w:val="3"/>
          </w:tcPr>
          <w:p w:rsidR="00CD287D" w:rsidRPr="00DB61B2" w:rsidRDefault="00CD287D" w:rsidP="00CD287D">
            <w:pPr>
              <w:bidi/>
              <w:jc w:val="center"/>
              <w:rPr>
                <w:rFonts w:ascii="Sakkal Majalla" w:hAnsi="Sakkal Majalla" w:cs="Sakkal Majalla"/>
                <w:sz w:val="28"/>
                <w:szCs w:val="28"/>
              </w:rPr>
            </w:pPr>
            <w:r w:rsidRPr="00DB61B2">
              <w:rPr>
                <w:rFonts w:ascii="Sakkal Majalla" w:hAnsi="Sakkal Majalla" w:cs="Sakkal Majalla"/>
                <w:sz w:val="28"/>
                <w:szCs w:val="28"/>
                <w:rtl/>
              </w:rPr>
              <w:t xml:space="preserve">أحد المقررات </w:t>
            </w:r>
            <w:r w:rsidRPr="00DB61B2">
              <w:rPr>
                <w:rFonts w:ascii="Sakkal Majalla" w:hAnsi="Sakkal Majalla" w:cs="Sakkal Majalla" w:hint="cs"/>
                <w:sz w:val="28"/>
                <w:szCs w:val="28"/>
                <w:rtl/>
              </w:rPr>
              <w:t>الاختيارية</w:t>
            </w:r>
            <w:r>
              <w:rPr>
                <w:rFonts w:ascii="Sakkal Majalla" w:hAnsi="Sakkal Majalla" w:cs="Sakkal Majalla" w:hint="cs"/>
                <w:sz w:val="28"/>
                <w:szCs w:val="28"/>
                <w:rtl/>
              </w:rPr>
              <w:t xml:space="preserve"> الموضحة في الجدول الأخير</w:t>
            </w:r>
          </w:p>
        </w:tc>
      </w:tr>
    </w:tbl>
    <w:p w:rsidR="0013744C" w:rsidRDefault="0013744C" w:rsidP="0013744C">
      <w:pPr>
        <w:bidi/>
        <w:jc w:val="center"/>
        <w:rPr>
          <w:rFonts w:ascii="Sakkal Majalla" w:hAnsi="Sakkal Majalla" w:cs="Sakkal Majalla"/>
          <w:sz w:val="28"/>
          <w:szCs w:val="28"/>
          <w:rtl/>
        </w:rPr>
      </w:pPr>
    </w:p>
    <w:p w:rsidR="00CB1EE1" w:rsidRDefault="00CB1EE1" w:rsidP="00CB1EE1">
      <w:pPr>
        <w:bidi/>
        <w:jc w:val="center"/>
        <w:rPr>
          <w:rFonts w:ascii="Sakkal Majalla" w:hAnsi="Sakkal Majalla" w:cs="Sakkal Majalla"/>
          <w:sz w:val="28"/>
          <w:szCs w:val="28"/>
          <w:rtl/>
        </w:rPr>
      </w:pPr>
    </w:p>
    <w:p w:rsidR="00CB1EE1" w:rsidRPr="00DB61B2" w:rsidRDefault="00CB1EE1" w:rsidP="00CB1EE1">
      <w:pPr>
        <w:bidi/>
        <w:jc w:val="center"/>
        <w:rPr>
          <w:rFonts w:ascii="Sakkal Majalla" w:hAnsi="Sakkal Majalla" w:cs="Sakkal Majalla"/>
          <w:sz w:val="28"/>
          <w:szCs w:val="28"/>
          <w:rtl/>
        </w:rPr>
      </w:pPr>
    </w:p>
    <w:p w:rsidR="0013744C" w:rsidRDefault="0013744C" w:rsidP="0013744C">
      <w:pPr>
        <w:bidi/>
        <w:jc w:val="center"/>
        <w:rPr>
          <w:rFonts w:ascii="Sakkal Majalla" w:hAnsi="Sakkal Majalla" w:cs="PT Bold Heading"/>
          <w:sz w:val="28"/>
          <w:szCs w:val="28"/>
          <w:rtl/>
        </w:rPr>
      </w:pPr>
      <w:r w:rsidRPr="00DB61B2">
        <w:rPr>
          <w:rFonts w:ascii="Sakkal Majalla" w:hAnsi="Sakkal Majalla" w:cs="PT Bold Heading"/>
          <w:sz w:val="28"/>
          <w:szCs w:val="28"/>
          <w:rtl/>
        </w:rPr>
        <w:t xml:space="preserve"> الفصل الدراسي الثاني </w:t>
      </w:r>
      <w:r w:rsidRPr="00DB61B2">
        <w:rPr>
          <w:rFonts w:ascii="Sakkal Majalla" w:hAnsi="Sakkal Majalla" w:cs="PT Bold Heading" w:hint="cs"/>
          <w:sz w:val="28"/>
          <w:szCs w:val="28"/>
          <w:rtl/>
        </w:rPr>
        <w:t>(السنة الأولى)</w:t>
      </w:r>
    </w:p>
    <w:p w:rsidR="00CB1EE1" w:rsidRPr="00DB61B2" w:rsidRDefault="00CB1EE1" w:rsidP="00CB1EE1">
      <w:pPr>
        <w:bidi/>
        <w:jc w:val="center"/>
        <w:rPr>
          <w:rFonts w:ascii="Sakkal Majalla" w:hAnsi="Sakkal Majalla" w:cs="PT Bold Heading"/>
          <w:sz w:val="28"/>
          <w:szCs w:val="28"/>
          <w:rtl/>
        </w:rPr>
      </w:pPr>
    </w:p>
    <w:tbl>
      <w:tblPr>
        <w:tblStyle w:val="TableGrid"/>
        <w:tblW w:w="0" w:type="auto"/>
        <w:tblInd w:w="-5" w:type="dxa"/>
        <w:tblLook w:val="04A0" w:firstRow="1" w:lastRow="0" w:firstColumn="1" w:lastColumn="0" w:noHBand="0" w:noVBand="1"/>
      </w:tblPr>
      <w:tblGrid>
        <w:gridCol w:w="1350"/>
        <w:gridCol w:w="2700"/>
        <w:gridCol w:w="2250"/>
        <w:gridCol w:w="3055"/>
      </w:tblGrid>
      <w:tr w:rsidR="00231D08" w:rsidRPr="00DB61B2" w:rsidTr="003922A5">
        <w:trPr>
          <w:trHeight w:val="548"/>
        </w:trPr>
        <w:tc>
          <w:tcPr>
            <w:tcW w:w="1350" w:type="dxa"/>
            <w:shd w:val="clear" w:color="auto" w:fill="95B3D7" w:themeFill="accent1" w:themeFillTint="99"/>
          </w:tcPr>
          <w:p w:rsidR="00231D08" w:rsidRPr="0013744C" w:rsidRDefault="00231D08" w:rsidP="00D03BE3">
            <w:pPr>
              <w:bidi/>
              <w:jc w:val="center"/>
              <w:rPr>
                <w:rFonts w:ascii="Sakkal Majalla" w:hAnsi="Sakkal Majalla" w:cs="Sakkal Majalla"/>
                <w:b/>
                <w:bCs/>
                <w:sz w:val="28"/>
                <w:szCs w:val="28"/>
                <w:rtl/>
              </w:rPr>
            </w:pPr>
            <w:r w:rsidRPr="0013744C">
              <w:rPr>
                <w:rFonts w:ascii="Sakkal Majalla" w:hAnsi="Sakkal Majalla" w:cs="Sakkal Majalla"/>
                <w:b/>
                <w:bCs/>
                <w:sz w:val="28"/>
                <w:szCs w:val="28"/>
                <w:rtl/>
              </w:rPr>
              <w:lastRenderedPageBreak/>
              <w:t>الساعات المعتمدة</w:t>
            </w:r>
          </w:p>
        </w:tc>
        <w:tc>
          <w:tcPr>
            <w:tcW w:w="2700" w:type="dxa"/>
            <w:shd w:val="clear" w:color="auto" w:fill="95B3D7" w:themeFill="accent1" w:themeFillTint="99"/>
          </w:tcPr>
          <w:p w:rsidR="00231D08" w:rsidRPr="0013744C" w:rsidRDefault="00231D08" w:rsidP="00D03BE3">
            <w:pPr>
              <w:bidi/>
              <w:jc w:val="center"/>
              <w:rPr>
                <w:rFonts w:ascii="Sakkal Majalla" w:hAnsi="Sakkal Majalla" w:cs="Sakkal Majalla"/>
                <w:b/>
                <w:bCs/>
                <w:sz w:val="28"/>
                <w:szCs w:val="28"/>
                <w:rtl/>
              </w:rPr>
            </w:pPr>
            <w:r w:rsidRPr="0013744C">
              <w:rPr>
                <w:rFonts w:ascii="Sakkal Majalla" w:hAnsi="Sakkal Majalla" w:cs="Sakkal Majalla"/>
                <w:b/>
                <w:bCs/>
                <w:sz w:val="28"/>
                <w:szCs w:val="28"/>
                <w:rtl/>
              </w:rPr>
              <w:t>رقم المقرر</w:t>
            </w:r>
          </w:p>
          <w:p w:rsidR="00231D08" w:rsidRPr="0013744C" w:rsidRDefault="00231D08" w:rsidP="00D03BE3">
            <w:pPr>
              <w:bidi/>
              <w:jc w:val="center"/>
              <w:rPr>
                <w:rFonts w:ascii="Sakkal Majalla" w:hAnsi="Sakkal Majalla" w:cs="Sakkal Majalla"/>
                <w:b/>
                <w:bCs/>
                <w:sz w:val="28"/>
                <w:szCs w:val="28"/>
              </w:rPr>
            </w:pPr>
          </w:p>
        </w:tc>
        <w:tc>
          <w:tcPr>
            <w:tcW w:w="2250" w:type="dxa"/>
            <w:shd w:val="clear" w:color="auto" w:fill="95B3D7" w:themeFill="accent1" w:themeFillTint="99"/>
          </w:tcPr>
          <w:p w:rsidR="00CD287D" w:rsidRDefault="00CD287D" w:rsidP="00CD287D">
            <w:pPr>
              <w:bidi/>
              <w:jc w:val="center"/>
              <w:rPr>
                <w:rFonts w:ascii="Sakkal Majalla" w:hAnsi="Sakkal Majalla" w:cs="Sakkal Majalla"/>
                <w:b/>
                <w:bCs/>
                <w:sz w:val="28"/>
                <w:szCs w:val="28"/>
                <w:rtl/>
                <w:lang w:bidi="ar-QA"/>
              </w:rPr>
            </w:pPr>
            <w:r>
              <w:rPr>
                <w:rFonts w:ascii="Sakkal Majalla" w:hAnsi="Sakkal Majalla" w:cs="Sakkal Majalla" w:hint="cs"/>
                <w:b/>
                <w:bCs/>
                <w:sz w:val="28"/>
                <w:szCs w:val="28"/>
                <w:rtl/>
                <w:lang w:bidi="ar-QA"/>
              </w:rPr>
              <w:t>اسم المقرر باللغة الإنجليزية</w:t>
            </w:r>
          </w:p>
          <w:p w:rsidR="00231D08" w:rsidRPr="0013744C" w:rsidRDefault="00CD287D" w:rsidP="00CD287D">
            <w:pPr>
              <w:bidi/>
              <w:jc w:val="center"/>
              <w:rPr>
                <w:rFonts w:ascii="Sakkal Majalla" w:hAnsi="Sakkal Majalla" w:cs="Sakkal Majalla"/>
                <w:b/>
                <w:bCs/>
                <w:sz w:val="28"/>
                <w:szCs w:val="28"/>
                <w:rtl/>
              </w:rPr>
            </w:pPr>
            <w:r>
              <w:rPr>
                <w:rFonts w:ascii="Sakkal Majalla" w:hAnsi="Sakkal Majalla" w:cs="Sakkal Majalla" w:hint="cs"/>
                <w:b/>
                <w:bCs/>
                <w:sz w:val="28"/>
                <w:szCs w:val="28"/>
                <w:rtl/>
                <w:lang w:bidi="ar-QA"/>
              </w:rPr>
              <w:t xml:space="preserve">( كما في نظام تسجيل المقررات </w:t>
            </w:r>
            <w:proofErr w:type="spellStart"/>
            <w:r>
              <w:rPr>
                <w:rFonts w:ascii="Sakkal Majalla" w:hAnsi="Sakkal Majalla" w:cs="Sakkal Majalla"/>
                <w:b/>
                <w:bCs/>
                <w:sz w:val="28"/>
                <w:szCs w:val="28"/>
                <w:lang w:val="en-US" w:bidi="ar-QA"/>
              </w:rPr>
              <w:t>mybanner</w:t>
            </w:r>
            <w:proofErr w:type="spellEnd"/>
            <w:r>
              <w:rPr>
                <w:rFonts w:ascii="Sakkal Majalla" w:hAnsi="Sakkal Majalla" w:cs="Sakkal Majalla" w:hint="cs"/>
                <w:b/>
                <w:bCs/>
                <w:sz w:val="28"/>
                <w:szCs w:val="28"/>
                <w:rtl/>
                <w:lang w:bidi="ar-QA"/>
              </w:rPr>
              <w:t xml:space="preserve"> )</w:t>
            </w:r>
          </w:p>
        </w:tc>
        <w:tc>
          <w:tcPr>
            <w:tcW w:w="3055" w:type="dxa"/>
            <w:shd w:val="clear" w:color="auto" w:fill="95B3D7" w:themeFill="accent1" w:themeFillTint="99"/>
          </w:tcPr>
          <w:p w:rsidR="00231D08" w:rsidRPr="0013744C" w:rsidRDefault="00231D08" w:rsidP="00D03BE3">
            <w:pPr>
              <w:bidi/>
              <w:jc w:val="center"/>
              <w:rPr>
                <w:rFonts w:ascii="Sakkal Majalla" w:hAnsi="Sakkal Majalla" w:cs="Sakkal Majalla"/>
                <w:b/>
                <w:bCs/>
                <w:sz w:val="28"/>
                <w:szCs w:val="28"/>
                <w:lang w:bidi="ar-QA"/>
              </w:rPr>
            </w:pPr>
            <w:r w:rsidRPr="0013744C">
              <w:rPr>
                <w:rFonts w:ascii="Sakkal Majalla" w:hAnsi="Sakkal Majalla" w:cs="Sakkal Majalla"/>
                <w:b/>
                <w:bCs/>
                <w:sz w:val="28"/>
                <w:szCs w:val="28"/>
                <w:rtl/>
              </w:rPr>
              <w:t>اسم المقرر</w:t>
            </w:r>
            <w:r w:rsidR="00E27CA7">
              <w:rPr>
                <w:rFonts w:ascii="Sakkal Majalla" w:hAnsi="Sakkal Majalla" w:cs="Sakkal Majalla" w:hint="cs"/>
                <w:b/>
                <w:bCs/>
                <w:sz w:val="28"/>
                <w:szCs w:val="28"/>
                <w:rtl/>
                <w:lang w:bidi="ar-QA"/>
              </w:rPr>
              <w:t xml:space="preserve"> باللغة العربية</w:t>
            </w:r>
          </w:p>
        </w:tc>
      </w:tr>
      <w:tr w:rsidR="00231D08" w:rsidRPr="00DB61B2" w:rsidTr="003922A5">
        <w:tc>
          <w:tcPr>
            <w:tcW w:w="1350" w:type="dxa"/>
          </w:tcPr>
          <w:p w:rsidR="00231D08" w:rsidRPr="00DB61B2" w:rsidRDefault="00231D08" w:rsidP="007219A5">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2700" w:type="dxa"/>
          </w:tcPr>
          <w:p w:rsidR="00231D08" w:rsidRPr="00DB61B2" w:rsidRDefault="00231D08" w:rsidP="007219A5">
            <w:pPr>
              <w:jc w:val="right"/>
              <w:rPr>
                <w:rFonts w:ascii="Sakkal Majalla" w:hAnsi="Sakkal Majalla" w:cs="Sakkal Majalla"/>
                <w:sz w:val="28"/>
                <w:szCs w:val="28"/>
              </w:rPr>
            </w:pPr>
            <w:r w:rsidRPr="00DB61B2">
              <w:rPr>
                <w:rFonts w:ascii="Sakkal Majalla" w:hAnsi="Sakkal Majalla" w:cs="Sakkal Majalla"/>
                <w:sz w:val="28"/>
                <w:szCs w:val="28"/>
                <w:rtl/>
              </w:rPr>
              <w:t xml:space="preserve"> (إجباري)</w:t>
            </w:r>
            <w:r>
              <w:rPr>
                <w:rFonts w:ascii="Sakkal Majalla" w:hAnsi="Sakkal Majalla" w:cs="Sakkal Majalla"/>
                <w:sz w:val="28"/>
                <w:szCs w:val="28"/>
              </w:rPr>
              <w:t>P</w:t>
            </w:r>
            <w:r>
              <w:rPr>
                <w:rFonts w:ascii="Sakkal Majalla" w:hAnsi="Sakkal Majalla" w:cs="Sakkal Majalla"/>
                <w:sz w:val="28"/>
                <w:szCs w:val="28"/>
                <w:lang w:val="en-US"/>
              </w:rPr>
              <w:t>R</w:t>
            </w:r>
            <w:r>
              <w:rPr>
                <w:rFonts w:ascii="Sakkal Majalla" w:hAnsi="Sakkal Majalla" w:cs="Sakkal Majalla"/>
                <w:sz w:val="28"/>
                <w:szCs w:val="28"/>
              </w:rPr>
              <w:t>LW-511</w:t>
            </w:r>
          </w:p>
        </w:tc>
        <w:tc>
          <w:tcPr>
            <w:tcW w:w="2250" w:type="dxa"/>
          </w:tcPr>
          <w:p w:rsidR="00231D08" w:rsidRDefault="00231D08" w:rsidP="003922A5">
            <w:pPr>
              <w:autoSpaceDE w:val="0"/>
              <w:autoSpaceDN w:val="0"/>
              <w:adjustRightInd w:val="0"/>
              <w:jc w:val="center"/>
              <w:rPr>
                <w:rFonts w:eastAsiaTheme="minorHAnsi"/>
                <w:sz w:val="18"/>
                <w:szCs w:val="18"/>
                <w:lang w:val="en-US"/>
              </w:rPr>
            </w:pPr>
            <w:r>
              <w:rPr>
                <w:rFonts w:eastAsiaTheme="minorHAnsi"/>
                <w:sz w:val="18"/>
                <w:szCs w:val="18"/>
                <w:lang w:val="en-US"/>
              </w:rPr>
              <w:t>Adv. Studies in</w:t>
            </w:r>
          </w:p>
          <w:p w:rsidR="00231D08" w:rsidRPr="00DB61B2" w:rsidRDefault="00231D08" w:rsidP="003922A5">
            <w:pPr>
              <w:bidi/>
              <w:jc w:val="center"/>
              <w:rPr>
                <w:rFonts w:ascii="Sakkal Majalla" w:hAnsi="Sakkal Majalla" w:cs="Sakkal Majalla"/>
                <w:sz w:val="28"/>
                <w:szCs w:val="28"/>
                <w:rtl/>
                <w:lang w:bidi="ar-QA"/>
              </w:rPr>
            </w:pPr>
            <w:r>
              <w:rPr>
                <w:rFonts w:eastAsiaTheme="minorHAnsi"/>
                <w:sz w:val="18"/>
                <w:szCs w:val="18"/>
                <w:lang w:val="en-US"/>
              </w:rPr>
              <w:t>Commercial Law</w:t>
            </w:r>
          </w:p>
        </w:tc>
        <w:tc>
          <w:tcPr>
            <w:tcW w:w="3055" w:type="dxa"/>
          </w:tcPr>
          <w:p w:rsidR="00231D08" w:rsidRPr="00DB61B2" w:rsidRDefault="00231D08" w:rsidP="007219A5">
            <w:pPr>
              <w:bidi/>
              <w:rPr>
                <w:rFonts w:ascii="Sakkal Majalla" w:hAnsi="Sakkal Majalla" w:cs="Sakkal Majalla"/>
                <w:sz w:val="28"/>
                <w:szCs w:val="28"/>
                <w:rtl/>
                <w:lang w:bidi="ar-QA"/>
              </w:rPr>
            </w:pPr>
            <w:r w:rsidRPr="00DB61B2">
              <w:rPr>
                <w:rFonts w:ascii="Sakkal Majalla" w:hAnsi="Sakkal Majalla" w:cs="Sakkal Majalla"/>
                <w:sz w:val="28"/>
                <w:szCs w:val="28"/>
                <w:rtl/>
              </w:rPr>
              <w:t>دراسات</w:t>
            </w:r>
            <w:r>
              <w:rPr>
                <w:rFonts w:ascii="Sakkal Majalla" w:hAnsi="Sakkal Majalla" w:cs="Sakkal Majalla"/>
                <w:sz w:val="28"/>
                <w:szCs w:val="28"/>
                <w:rtl/>
              </w:rPr>
              <w:t xml:space="preserve"> متقد</w:t>
            </w:r>
            <w:r>
              <w:rPr>
                <w:rFonts w:ascii="Sakkal Majalla" w:hAnsi="Sakkal Majalla" w:cs="Sakkal Majalla" w:hint="cs"/>
                <w:sz w:val="28"/>
                <w:szCs w:val="28"/>
                <w:rtl/>
              </w:rPr>
              <w:t xml:space="preserve">مة في القانون التجاري </w:t>
            </w:r>
          </w:p>
        </w:tc>
      </w:tr>
      <w:tr w:rsidR="00231D08" w:rsidRPr="00DB61B2" w:rsidTr="003922A5">
        <w:tc>
          <w:tcPr>
            <w:tcW w:w="1350" w:type="dxa"/>
          </w:tcPr>
          <w:p w:rsidR="00231D08" w:rsidRPr="00DB61B2" w:rsidRDefault="00231D08" w:rsidP="007219A5">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2700" w:type="dxa"/>
          </w:tcPr>
          <w:p w:rsidR="00231D08" w:rsidRPr="00DB61B2" w:rsidRDefault="00231D08" w:rsidP="007219A5">
            <w:pPr>
              <w:bidi/>
              <w:rPr>
                <w:rFonts w:ascii="Sakkal Majalla" w:hAnsi="Sakkal Majalla" w:cs="Sakkal Majalla"/>
                <w:sz w:val="28"/>
                <w:szCs w:val="28"/>
              </w:rPr>
            </w:pPr>
            <w:r>
              <w:rPr>
                <w:rFonts w:ascii="Sakkal Majalla" w:hAnsi="Sakkal Majalla" w:cs="Sakkal Majalla"/>
                <w:sz w:val="28"/>
                <w:szCs w:val="28"/>
              </w:rPr>
              <w:t>P</w:t>
            </w:r>
            <w:r>
              <w:rPr>
                <w:rFonts w:ascii="Sakkal Majalla" w:hAnsi="Sakkal Majalla" w:cs="Sakkal Majalla"/>
                <w:sz w:val="28"/>
                <w:szCs w:val="28"/>
                <w:lang w:val="en-US"/>
              </w:rPr>
              <w:t>R</w:t>
            </w:r>
            <w:r>
              <w:rPr>
                <w:rFonts w:ascii="Sakkal Majalla" w:hAnsi="Sakkal Majalla" w:cs="Sakkal Majalla"/>
                <w:sz w:val="28"/>
                <w:szCs w:val="28"/>
              </w:rPr>
              <w:t>LW-512</w:t>
            </w:r>
            <w:r w:rsidRPr="00DB61B2">
              <w:rPr>
                <w:rFonts w:ascii="Sakkal Majalla" w:hAnsi="Sakkal Majalla" w:cs="Sakkal Majalla"/>
                <w:sz w:val="28"/>
                <w:szCs w:val="28"/>
                <w:rtl/>
              </w:rPr>
              <w:t xml:space="preserve"> (إجباري)</w:t>
            </w:r>
          </w:p>
        </w:tc>
        <w:tc>
          <w:tcPr>
            <w:tcW w:w="2250" w:type="dxa"/>
          </w:tcPr>
          <w:p w:rsidR="003922A5" w:rsidRDefault="003922A5" w:rsidP="003922A5">
            <w:pPr>
              <w:bidi/>
              <w:jc w:val="center"/>
              <w:rPr>
                <w:rFonts w:eastAsiaTheme="minorHAnsi"/>
                <w:sz w:val="18"/>
                <w:szCs w:val="18"/>
                <w:rtl/>
                <w:lang w:val="en-US"/>
              </w:rPr>
            </w:pPr>
          </w:p>
          <w:p w:rsidR="003922A5" w:rsidRPr="003922A5" w:rsidRDefault="00231D08" w:rsidP="003922A5">
            <w:pPr>
              <w:bidi/>
              <w:jc w:val="center"/>
              <w:rPr>
                <w:rFonts w:eastAsiaTheme="minorHAnsi"/>
                <w:sz w:val="18"/>
                <w:szCs w:val="18"/>
                <w:rtl/>
                <w:lang w:val="en-US"/>
              </w:rPr>
            </w:pPr>
            <w:r>
              <w:rPr>
                <w:rFonts w:eastAsiaTheme="minorHAnsi"/>
                <w:sz w:val="18"/>
                <w:szCs w:val="18"/>
                <w:lang w:val="en-US"/>
              </w:rPr>
              <w:t>Comparative Civil Law</w:t>
            </w:r>
          </w:p>
        </w:tc>
        <w:tc>
          <w:tcPr>
            <w:tcW w:w="3055" w:type="dxa"/>
          </w:tcPr>
          <w:p w:rsidR="00231D08" w:rsidRPr="00DB61B2" w:rsidRDefault="00231D08" w:rsidP="003922A5">
            <w:pPr>
              <w:bidi/>
              <w:rPr>
                <w:rFonts w:ascii="Sakkal Majalla" w:hAnsi="Sakkal Majalla" w:cs="Sakkal Majalla"/>
                <w:sz w:val="28"/>
                <w:szCs w:val="28"/>
                <w:rtl/>
                <w:lang w:bidi="ar-QA"/>
              </w:rPr>
            </w:pPr>
            <w:r>
              <w:rPr>
                <w:rFonts w:ascii="Sakkal Majalla" w:hAnsi="Sakkal Majalla" w:cs="Sakkal Majalla" w:hint="cs"/>
                <w:sz w:val="28"/>
                <w:szCs w:val="28"/>
                <w:rtl/>
                <w:lang w:bidi="ar-QA"/>
              </w:rPr>
              <w:t xml:space="preserve">القانون المدني المقارن </w:t>
            </w:r>
          </w:p>
        </w:tc>
      </w:tr>
      <w:tr w:rsidR="00CD287D" w:rsidRPr="00DB61B2" w:rsidTr="003034E0">
        <w:tc>
          <w:tcPr>
            <w:tcW w:w="1350" w:type="dxa"/>
          </w:tcPr>
          <w:p w:rsidR="00CD287D" w:rsidRPr="00DB61B2" w:rsidRDefault="00CD287D" w:rsidP="007219A5">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8005" w:type="dxa"/>
            <w:gridSpan w:val="3"/>
          </w:tcPr>
          <w:p w:rsidR="00CD287D" w:rsidRPr="00DB61B2" w:rsidRDefault="00CD287D" w:rsidP="00CD287D">
            <w:pPr>
              <w:bidi/>
              <w:jc w:val="center"/>
              <w:rPr>
                <w:rFonts w:ascii="Sakkal Majalla" w:hAnsi="Sakkal Majalla" w:cs="Sakkal Majalla"/>
                <w:sz w:val="28"/>
                <w:szCs w:val="28"/>
              </w:rPr>
            </w:pPr>
            <w:r w:rsidRPr="00DB61B2">
              <w:rPr>
                <w:rFonts w:ascii="Sakkal Majalla" w:hAnsi="Sakkal Majalla" w:cs="Sakkal Majalla"/>
                <w:sz w:val="28"/>
                <w:szCs w:val="28"/>
                <w:rtl/>
              </w:rPr>
              <w:t>أحد المقررات الاختيارية</w:t>
            </w:r>
            <w:r>
              <w:rPr>
                <w:rFonts w:ascii="Sakkal Majalla" w:hAnsi="Sakkal Majalla" w:cs="Sakkal Majalla" w:hint="cs"/>
                <w:sz w:val="28"/>
                <w:szCs w:val="28"/>
                <w:rtl/>
              </w:rPr>
              <w:t xml:space="preserve"> الموضحة في الجدول الأخير</w:t>
            </w:r>
          </w:p>
        </w:tc>
      </w:tr>
    </w:tbl>
    <w:p w:rsidR="0013744C" w:rsidRDefault="0013744C" w:rsidP="0013744C">
      <w:pPr>
        <w:bidi/>
        <w:rPr>
          <w:rFonts w:ascii="Sakkal Majalla" w:hAnsi="Sakkal Majalla" w:cs="Sakkal Majalla"/>
          <w:sz w:val="28"/>
          <w:szCs w:val="28"/>
          <w:rtl/>
        </w:rPr>
      </w:pPr>
    </w:p>
    <w:p w:rsidR="00CB1EE1" w:rsidRPr="00DB61B2" w:rsidRDefault="00CB1EE1" w:rsidP="00CB1EE1">
      <w:pPr>
        <w:bidi/>
        <w:rPr>
          <w:rFonts w:ascii="Sakkal Majalla" w:hAnsi="Sakkal Majalla" w:cs="Sakkal Majalla"/>
          <w:sz w:val="28"/>
          <w:szCs w:val="28"/>
          <w:rtl/>
        </w:rPr>
      </w:pPr>
    </w:p>
    <w:p w:rsidR="0013744C" w:rsidRDefault="0013744C" w:rsidP="0013744C">
      <w:pPr>
        <w:bidi/>
        <w:jc w:val="center"/>
        <w:rPr>
          <w:rFonts w:ascii="Sakkal Majalla" w:hAnsi="Sakkal Majalla" w:cs="PT Bold Heading"/>
          <w:sz w:val="28"/>
          <w:szCs w:val="28"/>
          <w:rtl/>
        </w:rPr>
      </w:pPr>
      <w:r w:rsidRPr="00DB61B2">
        <w:rPr>
          <w:rFonts w:ascii="Sakkal Majalla" w:hAnsi="Sakkal Majalla" w:cs="PT Bold Heading"/>
          <w:sz w:val="28"/>
          <w:szCs w:val="28"/>
          <w:rtl/>
        </w:rPr>
        <w:t>الفصل الدراسي الثالث (السنة الثانية)</w:t>
      </w:r>
    </w:p>
    <w:p w:rsidR="00CB1EE1" w:rsidRPr="00DB61B2" w:rsidRDefault="00CB1EE1" w:rsidP="00CB1EE1">
      <w:pPr>
        <w:bidi/>
        <w:jc w:val="center"/>
        <w:rPr>
          <w:rFonts w:ascii="Sakkal Majalla" w:hAnsi="Sakkal Majalla" w:cs="PT Bold Heading"/>
          <w:sz w:val="28"/>
          <w:szCs w:val="28"/>
          <w:rtl/>
        </w:rPr>
      </w:pPr>
    </w:p>
    <w:tbl>
      <w:tblPr>
        <w:tblStyle w:val="TableGrid"/>
        <w:tblW w:w="0" w:type="auto"/>
        <w:tblInd w:w="-5" w:type="dxa"/>
        <w:tblLook w:val="04A0" w:firstRow="1" w:lastRow="0" w:firstColumn="1" w:lastColumn="0" w:noHBand="0" w:noVBand="1"/>
      </w:tblPr>
      <w:tblGrid>
        <w:gridCol w:w="1350"/>
        <w:gridCol w:w="1980"/>
        <w:gridCol w:w="2340"/>
        <w:gridCol w:w="3685"/>
      </w:tblGrid>
      <w:tr w:rsidR="00E27CA7" w:rsidRPr="00DB61B2" w:rsidTr="00E03A9D">
        <w:tc>
          <w:tcPr>
            <w:tcW w:w="1350" w:type="dxa"/>
            <w:shd w:val="clear" w:color="auto" w:fill="95B3D7" w:themeFill="accent1" w:themeFillTint="99"/>
          </w:tcPr>
          <w:p w:rsidR="00E27CA7" w:rsidRPr="00DB61B2" w:rsidRDefault="00E27CA7" w:rsidP="00D03BE3">
            <w:pPr>
              <w:bidi/>
              <w:jc w:val="center"/>
              <w:rPr>
                <w:rFonts w:ascii="Sakkal Majalla" w:hAnsi="Sakkal Majalla" w:cs="Sakkal Majalla"/>
                <w:b/>
                <w:bCs/>
                <w:sz w:val="28"/>
                <w:szCs w:val="28"/>
                <w:rtl/>
              </w:rPr>
            </w:pPr>
            <w:r w:rsidRPr="00DB61B2">
              <w:rPr>
                <w:rFonts w:ascii="Sakkal Majalla" w:hAnsi="Sakkal Majalla" w:cs="Sakkal Majalla"/>
                <w:b/>
                <w:bCs/>
                <w:sz w:val="28"/>
                <w:szCs w:val="28"/>
                <w:rtl/>
              </w:rPr>
              <w:t>الساعات المعتمدة</w:t>
            </w:r>
          </w:p>
        </w:tc>
        <w:tc>
          <w:tcPr>
            <w:tcW w:w="1980" w:type="dxa"/>
            <w:shd w:val="clear" w:color="auto" w:fill="95B3D7" w:themeFill="accent1" w:themeFillTint="99"/>
          </w:tcPr>
          <w:p w:rsidR="00E27CA7" w:rsidRPr="00DB61B2" w:rsidRDefault="00E27CA7" w:rsidP="00D03BE3">
            <w:pPr>
              <w:bidi/>
              <w:jc w:val="center"/>
              <w:rPr>
                <w:rFonts w:ascii="Sakkal Majalla" w:hAnsi="Sakkal Majalla" w:cs="Sakkal Majalla"/>
                <w:b/>
                <w:bCs/>
                <w:sz w:val="28"/>
                <w:szCs w:val="28"/>
                <w:rtl/>
              </w:rPr>
            </w:pPr>
            <w:r w:rsidRPr="00DB61B2">
              <w:rPr>
                <w:rFonts w:ascii="Sakkal Majalla" w:hAnsi="Sakkal Majalla" w:cs="Sakkal Majalla"/>
                <w:b/>
                <w:bCs/>
                <w:sz w:val="28"/>
                <w:szCs w:val="28"/>
                <w:rtl/>
              </w:rPr>
              <w:t>رقم المقرر</w:t>
            </w:r>
          </w:p>
          <w:p w:rsidR="00E27CA7" w:rsidRPr="00DB61B2" w:rsidRDefault="00E27CA7" w:rsidP="00D03BE3">
            <w:pPr>
              <w:bidi/>
              <w:jc w:val="center"/>
              <w:rPr>
                <w:rFonts w:ascii="Sakkal Majalla" w:hAnsi="Sakkal Majalla" w:cs="Sakkal Majalla"/>
                <w:b/>
                <w:bCs/>
                <w:sz w:val="28"/>
                <w:szCs w:val="28"/>
              </w:rPr>
            </w:pPr>
          </w:p>
        </w:tc>
        <w:tc>
          <w:tcPr>
            <w:tcW w:w="2340" w:type="dxa"/>
            <w:shd w:val="clear" w:color="auto" w:fill="95B3D7" w:themeFill="accent1" w:themeFillTint="99"/>
          </w:tcPr>
          <w:p w:rsidR="00CD287D" w:rsidRDefault="00CD287D" w:rsidP="00CD287D">
            <w:pPr>
              <w:bidi/>
              <w:jc w:val="center"/>
              <w:rPr>
                <w:rFonts w:ascii="Sakkal Majalla" w:hAnsi="Sakkal Majalla" w:cs="Sakkal Majalla"/>
                <w:b/>
                <w:bCs/>
                <w:sz w:val="28"/>
                <w:szCs w:val="28"/>
                <w:rtl/>
                <w:lang w:bidi="ar-QA"/>
              </w:rPr>
            </w:pPr>
            <w:r>
              <w:rPr>
                <w:rFonts w:ascii="Sakkal Majalla" w:hAnsi="Sakkal Majalla" w:cs="Sakkal Majalla" w:hint="cs"/>
                <w:b/>
                <w:bCs/>
                <w:sz w:val="28"/>
                <w:szCs w:val="28"/>
                <w:rtl/>
                <w:lang w:bidi="ar-QA"/>
              </w:rPr>
              <w:t>اسم المقرر باللغة الإنجليزية</w:t>
            </w:r>
          </w:p>
          <w:p w:rsidR="00CB1EE1" w:rsidRPr="00DB61B2" w:rsidRDefault="00CD287D" w:rsidP="00CD287D">
            <w:pPr>
              <w:bidi/>
              <w:jc w:val="center"/>
              <w:rPr>
                <w:rFonts w:ascii="Sakkal Majalla" w:hAnsi="Sakkal Majalla" w:cs="Sakkal Majalla"/>
                <w:b/>
                <w:bCs/>
                <w:sz w:val="28"/>
                <w:szCs w:val="28"/>
                <w:rtl/>
              </w:rPr>
            </w:pPr>
            <w:r>
              <w:rPr>
                <w:rFonts w:ascii="Sakkal Majalla" w:hAnsi="Sakkal Majalla" w:cs="Sakkal Majalla" w:hint="cs"/>
                <w:b/>
                <w:bCs/>
                <w:sz w:val="28"/>
                <w:szCs w:val="28"/>
                <w:rtl/>
                <w:lang w:bidi="ar-QA"/>
              </w:rPr>
              <w:t xml:space="preserve">( كما في نظام تسجيل المقررات </w:t>
            </w:r>
            <w:proofErr w:type="spellStart"/>
            <w:r>
              <w:rPr>
                <w:rFonts w:ascii="Sakkal Majalla" w:hAnsi="Sakkal Majalla" w:cs="Sakkal Majalla"/>
                <w:b/>
                <w:bCs/>
                <w:sz w:val="28"/>
                <w:szCs w:val="28"/>
                <w:lang w:val="en-US" w:bidi="ar-QA"/>
              </w:rPr>
              <w:t>mybanner</w:t>
            </w:r>
            <w:proofErr w:type="spellEnd"/>
            <w:r>
              <w:rPr>
                <w:rFonts w:ascii="Sakkal Majalla" w:hAnsi="Sakkal Majalla" w:cs="Sakkal Majalla" w:hint="cs"/>
                <w:b/>
                <w:bCs/>
                <w:sz w:val="28"/>
                <w:szCs w:val="28"/>
                <w:rtl/>
                <w:lang w:bidi="ar-QA"/>
              </w:rPr>
              <w:t xml:space="preserve"> )</w:t>
            </w:r>
          </w:p>
        </w:tc>
        <w:tc>
          <w:tcPr>
            <w:tcW w:w="3685" w:type="dxa"/>
            <w:shd w:val="clear" w:color="auto" w:fill="95B3D7" w:themeFill="accent1" w:themeFillTint="99"/>
          </w:tcPr>
          <w:p w:rsidR="00E27CA7" w:rsidRPr="00DB61B2" w:rsidRDefault="00E27CA7" w:rsidP="00D03BE3">
            <w:pPr>
              <w:bidi/>
              <w:jc w:val="center"/>
              <w:rPr>
                <w:rFonts w:ascii="Sakkal Majalla" w:hAnsi="Sakkal Majalla" w:cs="Sakkal Majalla"/>
                <w:b/>
                <w:bCs/>
                <w:sz w:val="28"/>
                <w:szCs w:val="28"/>
              </w:rPr>
            </w:pPr>
            <w:r w:rsidRPr="00DB61B2">
              <w:rPr>
                <w:rFonts w:ascii="Sakkal Majalla" w:hAnsi="Sakkal Majalla" w:cs="Sakkal Majalla"/>
                <w:b/>
                <w:bCs/>
                <w:sz w:val="28"/>
                <w:szCs w:val="28"/>
                <w:rtl/>
              </w:rPr>
              <w:t>اسم المقرر</w:t>
            </w:r>
            <w:r>
              <w:rPr>
                <w:rFonts w:ascii="Sakkal Majalla" w:hAnsi="Sakkal Majalla" w:cs="Sakkal Majalla" w:hint="cs"/>
                <w:b/>
                <w:bCs/>
                <w:sz w:val="28"/>
                <w:szCs w:val="28"/>
                <w:rtl/>
              </w:rPr>
              <w:t xml:space="preserve"> باللغة العربية </w:t>
            </w:r>
          </w:p>
        </w:tc>
      </w:tr>
      <w:tr w:rsidR="00E27CA7" w:rsidRPr="00DB61B2" w:rsidTr="00CB1EE1">
        <w:tc>
          <w:tcPr>
            <w:tcW w:w="1350" w:type="dxa"/>
          </w:tcPr>
          <w:p w:rsidR="00E27CA7" w:rsidRPr="00DB61B2" w:rsidRDefault="00E27CA7" w:rsidP="007219A5">
            <w:pPr>
              <w:jc w:val="right"/>
              <w:rPr>
                <w:rFonts w:ascii="Sakkal Majalla" w:hAnsi="Sakkal Majalla" w:cs="Sakkal Majalla"/>
                <w:sz w:val="28"/>
                <w:szCs w:val="28"/>
                <w:rtl/>
                <w:lang w:val="en-US"/>
              </w:rPr>
            </w:pPr>
            <w:r w:rsidRPr="00DB61B2">
              <w:rPr>
                <w:rFonts w:ascii="Sakkal Majalla" w:hAnsi="Sakkal Majalla" w:cs="Sakkal Majalla"/>
                <w:sz w:val="28"/>
                <w:szCs w:val="28"/>
                <w:rtl/>
                <w:lang w:val="en-US"/>
              </w:rPr>
              <w:t>3</w:t>
            </w:r>
          </w:p>
        </w:tc>
        <w:tc>
          <w:tcPr>
            <w:tcW w:w="1980" w:type="dxa"/>
          </w:tcPr>
          <w:p w:rsidR="00E27CA7" w:rsidRPr="00DB61B2" w:rsidRDefault="00E27CA7" w:rsidP="009340F8">
            <w:pPr>
              <w:bidi/>
              <w:rPr>
                <w:rFonts w:ascii="Sakkal Majalla" w:hAnsi="Sakkal Majalla" w:cs="Sakkal Majalla"/>
                <w:sz w:val="28"/>
                <w:szCs w:val="28"/>
              </w:rPr>
            </w:pPr>
            <w:r w:rsidRPr="00DB61B2">
              <w:rPr>
                <w:rFonts w:ascii="Sakkal Majalla" w:hAnsi="Sakkal Majalla" w:cs="Sakkal Majalla"/>
                <w:sz w:val="28"/>
                <w:szCs w:val="28"/>
              </w:rPr>
              <w:t>P</w:t>
            </w:r>
            <w:r>
              <w:rPr>
                <w:rFonts w:ascii="Sakkal Majalla" w:hAnsi="Sakkal Majalla" w:cs="Sakkal Majalla"/>
                <w:sz w:val="28"/>
                <w:szCs w:val="28"/>
              </w:rPr>
              <w:t>R</w:t>
            </w:r>
            <w:r w:rsidRPr="00DB61B2">
              <w:rPr>
                <w:rFonts w:ascii="Sakkal Majalla" w:hAnsi="Sakkal Majalla" w:cs="Sakkal Majalla"/>
                <w:sz w:val="28"/>
                <w:szCs w:val="28"/>
              </w:rPr>
              <w:t>LW-610</w:t>
            </w:r>
            <w:r w:rsidRPr="00DB61B2">
              <w:rPr>
                <w:rFonts w:ascii="Sakkal Majalla" w:hAnsi="Sakkal Majalla" w:cs="Sakkal Majalla"/>
                <w:sz w:val="28"/>
                <w:szCs w:val="28"/>
                <w:rtl/>
              </w:rPr>
              <w:t xml:space="preserve"> (إجباري)</w:t>
            </w:r>
          </w:p>
        </w:tc>
        <w:tc>
          <w:tcPr>
            <w:tcW w:w="2340" w:type="dxa"/>
          </w:tcPr>
          <w:p w:rsidR="00CB1EE1" w:rsidRDefault="00CB1EE1" w:rsidP="00CB1EE1">
            <w:pPr>
              <w:autoSpaceDE w:val="0"/>
              <w:autoSpaceDN w:val="0"/>
              <w:adjustRightInd w:val="0"/>
              <w:jc w:val="center"/>
              <w:rPr>
                <w:rFonts w:eastAsiaTheme="minorHAnsi"/>
                <w:sz w:val="18"/>
                <w:szCs w:val="18"/>
                <w:lang w:val="en-US"/>
              </w:rPr>
            </w:pPr>
            <w:r>
              <w:rPr>
                <w:rFonts w:eastAsiaTheme="minorHAnsi"/>
                <w:sz w:val="18"/>
                <w:szCs w:val="18"/>
                <w:lang w:val="en-US"/>
              </w:rPr>
              <w:t>Prac.Stud.in Law of</w:t>
            </w:r>
          </w:p>
          <w:p w:rsidR="00E27CA7" w:rsidRDefault="00CB1EE1" w:rsidP="00CB1EE1">
            <w:pPr>
              <w:bidi/>
              <w:jc w:val="center"/>
              <w:rPr>
                <w:rFonts w:ascii="Sakkal Majalla" w:hAnsi="Sakkal Majalla" w:cs="Sakkal Majalla"/>
                <w:sz w:val="28"/>
                <w:szCs w:val="28"/>
                <w:rtl/>
              </w:rPr>
            </w:pPr>
            <w:r>
              <w:rPr>
                <w:rFonts w:eastAsiaTheme="minorHAnsi"/>
                <w:sz w:val="18"/>
                <w:szCs w:val="18"/>
                <w:lang w:val="en-US"/>
              </w:rPr>
              <w:t xml:space="preserve">Civil </w:t>
            </w:r>
            <w:proofErr w:type="spellStart"/>
            <w:r>
              <w:rPr>
                <w:rFonts w:eastAsiaTheme="minorHAnsi"/>
                <w:sz w:val="18"/>
                <w:szCs w:val="18"/>
                <w:lang w:val="en-US"/>
              </w:rPr>
              <w:t>Proc</w:t>
            </w:r>
            <w:proofErr w:type="spellEnd"/>
          </w:p>
        </w:tc>
        <w:tc>
          <w:tcPr>
            <w:tcW w:w="3685" w:type="dxa"/>
          </w:tcPr>
          <w:p w:rsidR="00E27CA7" w:rsidRPr="00DB61B2" w:rsidRDefault="00E27CA7" w:rsidP="007219A5">
            <w:pPr>
              <w:bidi/>
              <w:rPr>
                <w:rFonts w:ascii="Sakkal Majalla" w:hAnsi="Sakkal Majalla" w:cs="Sakkal Majalla"/>
                <w:sz w:val="28"/>
                <w:szCs w:val="28"/>
                <w:highlight w:val="red"/>
              </w:rPr>
            </w:pPr>
            <w:r>
              <w:rPr>
                <w:rFonts w:ascii="Sakkal Majalla" w:hAnsi="Sakkal Majalla" w:cs="Sakkal Majalla" w:hint="cs"/>
                <w:sz w:val="28"/>
                <w:szCs w:val="28"/>
                <w:rtl/>
              </w:rPr>
              <w:t xml:space="preserve">دراسات تطبيقية في قانون المرافعات المدنية </w:t>
            </w:r>
          </w:p>
        </w:tc>
      </w:tr>
      <w:tr w:rsidR="00E27CA7" w:rsidRPr="00DB61B2" w:rsidTr="00CB1EE1">
        <w:tc>
          <w:tcPr>
            <w:tcW w:w="1350" w:type="dxa"/>
          </w:tcPr>
          <w:p w:rsidR="00E27CA7" w:rsidRPr="00DB61B2" w:rsidRDefault="00E27CA7" w:rsidP="007219A5">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1980" w:type="dxa"/>
          </w:tcPr>
          <w:p w:rsidR="00E27CA7" w:rsidRPr="00DB61B2" w:rsidRDefault="00E27CA7" w:rsidP="007219A5">
            <w:pPr>
              <w:jc w:val="right"/>
              <w:rPr>
                <w:rFonts w:ascii="Sakkal Majalla" w:hAnsi="Sakkal Majalla" w:cs="Sakkal Majalla"/>
                <w:sz w:val="28"/>
                <w:szCs w:val="28"/>
              </w:rPr>
            </w:pPr>
            <w:r w:rsidRPr="00DB61B2">
              <w:rPr>
                <w:rFonts w:ascii="Sakkal Majalla" w:hAnsi="Sakkal Majalla" w:cs="Sakkal Majalla"/>
                <w:sz w:val="28"/>
                <w:szCs w:val="28"/>
                <w:rtl/>
              </w:rPr>
              <w:t xml:space="preserve"> (إجباري)</w:t>
            </w:r>
            <w:r>
              <w:rPr>
                <w:rFonts w:ascii="Sakkal Majalla" w:hAnsi="Sakkal Majalla" w:cs="Sakkal Majalla"/>
                <w:sz w:val="28"/>
                <w:szCs w:val="28"/>
              </w:rPr>
              <w:t xml:space="preserve"> PR</w:t>
            </w:r>
            <w:r w:rsidRPr="00DB61B2">
              <w:rPr>
                <w:rFonts w:ascii="Sakkal Majalla" w:hAnsi="Sakkal Majalla" w:cs="Sakkal Majalla"/>
                <w:sz w:val="28"/>
                <w:szCs w:val="28"/>
              </w:rPr>
              <w:t>LW-611</w:t>
            </w:r>
          </w:p>
        </w:tc>
        <w:tc>
          <w:tcPr>
            <w:tcW w:w="2340" w:type="dxa"/>
          </w:tcPr>
          <w:p w:rsidR="00CB1EE1" w:rsidRDefault="00CB1EE1" w:rsidP="00CB1EE1">
            <w:pPr>
              <w:autoSpaceDE w:val="0"/>
              <w:autoSpaceDN w:val="0"/>
              <w:adjustRightInd w:val="0"/>
              <w:jc w:val="center"/>
              <w:rPr>
                <w:rFonts w:eastAsiaTheme="minorHAnsi"/>
                <w:sz w:val="18"/>
                <w:szCs w:val="18"/>
                <w:lang w:val="en-US"/>
              </w:rPr>
            </w:pPr>
            <w:r>
              <w:rPr>
                <w:rFonts w:eastAsiaTheme="minorHAnsi"/>
                <w:sz w:val="18"/>
                <w:szCs w:val="18"/>
                <w:lang w:val="en-US"/>
              </w:rPr>
              <w:t xml:space="preserve">Sources of </w:t>
            </w:r>
            <w:proofErr w:type="spellStart"/>
            <w:r>
              <w:rPr>
                <w:rFonts w:eastAsiaTheme="minorHAnsi"/>
                <w:sz w:val="18"/>
                <w:szCs w:val="18"/>
                <w:lang w:val="en-US"/>
              </w:rPr>
              <w:t>legi</w:t>
            </w:r>
            <w:proofErr w:type="spellEnd"/>
            <w:r>
              <w:rPr>
                <w:rFonts w:eastAsiaTheme="minorHAnsi"/>
                <w:sz w:val="18"/>
                <w:szCs w:val="18"/>
                <w:lang w:val="en-US"/>
              </w:rPr>
              <w:t xml:space="preserve">. in </w:t>
            </w:r>
            <w:proofErr w:type="spellStart"/>
            <w:r>
              <w:rPr>
                <w:rFonts w:eastAsiaTheme="minorHAnsi"/>
                <w:sz w:val="18"/>
                <w:szCs w:val="18"/>
                <w:lang w:val="en-US"/>
              </w:rPr>
              <w:t>Islm</w:t>
            </w:r>
            <w:proofErr w:type="spellEnd"/>
          </w:p>
          <w:p w:rsidR="00E27CA7" w:rsidRDefault="00CB1EE1" w:rsidP="00CB1EE1">
            <w:pPr>
              <w:bidi/>
              <w:jc w:val="center"/>
              <w:rPr>
                <w:rFonts w:ascii="Sakkal Majalla" w:hAnsi="Sakkal Majalla" w:cs="Sakkal Majalla"/>
                <w:sz w:val="28"/>
                <w:szCs w:val="28"/>
                <w:rtl/>
                <w:lang w:bidi="ar-QA"/>
              </w:rPr>
            </w:pPr>
            <w:proofErr w:type="spellStart"/>
            <w:r>
              <w:rPr>
                <w:rFonts w:eastAsiaTheme="minorHAnsi"/>
                <w:sz w:val="18"/>
                <w:szCs w:val="18"/>
                <w:lang w:val="en-US"/>
              </w:rPr>
              <w:t>Shar</w:t>
            </w:r>
            <w:proofErr w:type="spellEnd"/>
            <w:r>
              <w:rPr>
                <w:rFonts w:eastAsiaTheme="minorHAnsi"/>
                <w:sz w:val="18"/>
                <w:szCs w:val="18"/>
                <w:lang w:val="en-US"/>
              </w:rPr>
              <w:t>.</w:t>
            </w:r>
          </w:p>
        </w:tc>
        <w:tc>
          <w:tcPr>
            <w:tcW w:w="3685" w:type="dxa"/>
          </w:tcPr>
          <w:p w:rsidR="00E27CA7" w:rsidRPr="00DB61B2" w:rsidRDefault="00E27CA7" w:rsidP="007219A5">
            <w:pPr>
              <w:bidi/>
              <w:rPr>
                <w:rFonts w:ascii="Sakkal Majalla" w:hAnsi="Sakkal Majalla" w:cs="Sakkal Majalla"/>
                <w:sz w:val="28"/>
                <w:szCs w:val="28"/>
                <w:lang w:bidi="ar-QA"/>
              </w:rPr>
            </w:pPr>
            <w:r>
              <w:rPr>
                <w:rFonts w:ascii="Sakkal Majalla" w:hAnsi="Sakkal Majalla" w:cs="Sakkal Majalla" w:hint="cs"/>
                <w:sz w:val="28"/>
                <w:szCs w:val="28"/>
                <w:rtl/>
                <w:lang w:bidi="ar-QA"/>
              </w:rPr>
              <w:t>مصادر التشريع في الشريعة الإسلامية</w:t>
            </w:r>
          </w:p>
        </w:tc>
      </w:tr>
      <w:tr w:rsidR="00CD287D" w:rsidRPr="00DB61B2" w:rsidTr="00CE1CA8">
        <w:tc>
          <w:tcPr>
            <w:tcW w:w="1350" w:type="dxa"/>
          </w:tcPr>
          <w:p w:rsidR="00CD287D" w:rsidRPr="00DB61B2" w:rsidRDefault="00CD287D" w:rsidP="007219A5">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8005" w:type="dxa"/>
            <w:gridSpan w:val="3"/>
          </w:tcPr>
          <w:p w:rsidR="00CD287D" w:rsidRPr="00DB61B2" w:rsidRDefault="00CD287D" w:rsidP="00CD287D">
            <w:pPr>
              <w:bidi/>
              <w:jc w:val="center"/>
              <w:rPr>
                <w:rFonts w:ascii="Sakkal Majalla" w:hAnsi="Sakkal Majalla" w:cs="Sakkal Majalla"/>
                <w:sz w:val="28"/>
                <w:szCs w:val="28"/>
                <w:rtl/>
                <w:lang w:bidi="ar-QA"/>
              </w:rPr>
            </w:pPr>
            <w:r w:rsidRPr="00DB61B2">
              <w:rPr>
                <w:rFonts w:ascii="Sakkal Majalla" w:hAnsi="Sakkal Majalla" w:cs="Sakkal Majalla"/>
                <w:sz w:val="28"/>
                <w:szCs w:val="28"/>
                <w:rtl/>
                <w:lang w:bidi="ar-QA"/>
              </w:rPr>
              <w:t xml:space="preserve">أحد المقررات </w:t>
            </w:r>
            <w:r w:rsidRPr="00DB61B2">
              <w:rPr>
                <w:rFonts w:ascii="Sakkal Majalla" w:hAnsi="Sakkal Majalla" w:cs="Sakkal Majalla" w:hint="cs"/>
                <w:sz w:val="28"/>
                <w:szCs w:val="28"/>
                <w:rtl/>
                <w:lang w:bidi="ar-QA"/>
              </w:rPr>
              <w:t>الاختيارية</w:t>
            </w:r>
            <w:r>
              <w:rPr>
                <w:rFonts w:ascii="Sakkal Majalla" w:hAnsi="Sakkal Majalla" w:cs="Sakkal Majalla" w:hint="cs"/>
                <w:sz w:val="28"/>
                <w:szCs w:val="28"/>
                <w:rtl/>
                <w:lang w:bidi="ar-QA"/>
              </w:rPr>
              <w:t xml:space="preserve"> الموضحة في الجدول التالي</w:t>
            </w:r>
          </w:p>
        </w:tc>
      </w:tr>
    </w:tbl>
    <w:p w:rsidR="00CB1EE1" w:rsidRDefault="00CB1EE1" w:rsidP="0013744C">
      <w:pPr>
        <w:bidi/>
        <w:rPr>
          <w:rFonts w:ascii="Sakkal Majalla" w:hAnsi="Sakkal Majalla" w:cs="PT Bold Heading"/>
          <w:sz w:val="28"/>
          <w:szCs w:val="28"/>
        </w:rPr>
      </w:pPr>
    </w:p>
    <w:p w:rsidR="00E03A9D" w:rsidRDefault="00E03A9D" w:rsidP="00E03A9D">
      <w:pPr>
        <w:bidi/>
        <w:rPr>
          <w:rFonts w:ascii="Sakkal Majalla" w:hAnsi="Sakkal Majalla" w:cs="PT Bold Heading"/>
          <w:sz w:val="28"/>
          <w:szCs w:val="28"/>
          <w:rtl/>
        </w:rPr>
      </w:pPr>
    </w:p>
    <w:p w:rsidR="0013744C" w:rsidRDefault="0013744C" w:rsidP="00CB1EE1">
      <w:pPr>
        <w:bidi/>
        <w:jc w:val="center"/>
        <w:rPr>
          <w:rFonts w:ascii="Sakkal Majalla" w:hAnsi="Sakkal Majalla" w:cs="PT Bold Heading"/>
          <w:sz w:val="28"/>
          <w:szCs w:val="28"/>
          <w:rtl/>
        </w:rPr>
      </w:pPr>
      <w:r w:rsidRPr="00DB61B2">
        <w:rPr>
          <w:rFonts w:ascii="Sakkal Majalla" w:hAnsi="Sakkal Majalla" w:cs="PT Bold Heading"/>
          <w:sz w:val="28"/>
          <w:szCs w:val="28"/>
          <w:rtl/>
        </w:rPr>
        <w:t xml:space="preserve">المقررات </w:t>
      </w:r>
      <w:r w:rsidR="00EC6B8E" w:rsidRPr="00DB61B2">
        <w:rPr>
          <w:rFonts w:ascii="Sakkal Majalla" w:hAnsi="Sakkal Majalla" w:cs="PT Bold Heading" w:hint="cs"/>
          <w:sz w:val="28"/>
          <w:szCs w:val="28"/>
          <w:rtl/>
        </w:rPr>
        <w:t>الاختيارية:</w:t>
      </w:r>
    </w:p>
    <w:p w:rsidR="00CB1EE1" w:rsidRPr="00DB61B2" w:rsidRDefault="00CB1EE1" w:rsidP="00CB1EE1">
      <w:pPr>
        <w:bidi/>
        <w:jc w:val="center"/>
        <w:rPr>
          <w:rFonts w:ascii="Sakkal Majalla" w:hAnsi="Sakkal Majalla" w:cs="PT Bold Heading"/>
          <w:sz w:val="28"/>
          <w:szCs w:val="28"/>
          <w:rtl/>
        </w:rPr>
      </w:pPr>
    </w:p>
    <w:tbl>
      <w:tblPr>
        <w:tblStyle w:val="TableGrid"/>
        <w:tblW w:w="9450" w:type="dxa"/>
        <w:tblInd w:w="-95" w:type="dxa"/>
        <w:tblLook w:val="04A0" w:firstRow="1" w:lastRow="0" w:firstColumn="1" w:lastColumn="0" w:noHBand="0" w:noVBand="1"/>
      </w:tblPr>
      <w:tblGrid>
        <w:gridCol w:w="2194"/>
        <w:gridCol w:w="2216"/>
        <w:gridCol w:w="2385"/>
        <w:gridCol w:w="2655"/>
      </w:tblGrid>
      <w:tr w:rsidR="00231D08" w:rsidRPr="00DB61B2" w:rsidTr="00E03A9D">
        <w:trPr>
          <w:trHeight w:val="395"/>
        </w:trPr>
        <w:tc>
          <w:tcPr>
            <w:tcW w:w="2194" w:type="dxa"/>
            <w:shd w:val="clear" w:color="auto" w:fill="95B3D7" w:themeFill="accent1" w:themeFillTint="99"/>
          </w:tcPr>
          <w:p w:rsidR="00231D08" w:rsidRPr="00DB61B2" w:rsidRDefault="00231D08" w:rsidP="009340F8">
            <w:pPr>
              <w:bidi/>
              <w:jc w:val="center"/>
              <w:rPr>
                <w:rFonts w:ascii="Sakkal Majalla" w:hAnsi="Sakkal Majalla" w:cs="Sakkal Majalla"/>
                <w:b/>
                <w:bCs/>
                <w:sz w:val="28"/>
                <w:szCs w:val="28"/>
                <w:rtl/>
              </w:rPr>
            </w:pPr>
            <w:r w:rsidRPr="00DB61B2">
              <w:rPr>
                <w:rFonts w:ascii="Sakkal Majalla" w:hAnsi="Sakkal Majalla" w:cs="Sakkal Majalla"/>
                <w:b/>
                <w:bCs/>
                <w:sz w:val="28"/>
                <w:szCs w:val="28"/>
                <w:rtl/>
              </w:rPr>
              <w:t>الساعات المعتمدة</w:t>
            </w:r>
          </w:p>
        </w:tc>
        <w:tc>
          <w:tcPr>
            <w:tcW w:w="2216" w:type="dxa"/>
            <w:shd w:val="clear" w:color="auto" w:fill="95B3D7" w:themeFill="accent1" w:themeFillTint="99"/>
          </w:tcPr>
          <w:p w:rsidR="00231D08" w:rsidRPr="00DB61B2" w:rsidRDefault="00231D08" w:rsidP="009340F8">
            <w:pPr>
              <w:bidi/>
              <w:jc w:val="center"/>
              <w:rPr>
                <w:rFonts w:ascii="Sakkal Majalla" w:hAnsi="Sakkal Majalla" w:cs="Sakkal Majalla"/>
                <w:b/>
                <w:bCs/>
                <w:sz w:val="28"/>
                <w:szCs w:val="28"/>
              </w:rPr>
            </w:pPr>
            <w:r w:rsidRPr="00DB61B2">
              <w:rPr>
                <w:rFonts w:ascii="Sakkal Majalla" w:hAnsi="Sakkal Majalla" w:cs="Sakkal Majalla"/>
                <w:b/>
                <w:bCs/>
                <w:sz w:val="28"/>
                <w:szCs w:val="28"/>
                <w:rtl/>
              </w:rPr>
              <w:t>رقم المقرر</w:t>
            </w:r>
          </w:p>
        </w:tc>
        <w:tc>
          <w:tcPr>
            <w:tcW w:w="2385" w:type="dxa"/>
            <w:shd w:val="clear" w:color="auto" w:fill="95B3D7" w:themeFill="accent1" w:themeFillTint="99"/>
          </w:tcPr>
          <w:p w:rsidR="00231D08" w:rsidRDefault="00CD287D" w:rsidP="00D03BE3">
            <w:pPr>
              <w:bidi/>
              <w:jc w:val="center"/>
              <w:rPr>
                <w:rFonts w:ascii="Sakkal Majalla" w:hAnsi="Sakkal Majalla" w:cs="Sakkal Majalla"/>
                <w:b/>
                <w:bCs/>
                <w:sz w:val="28"/>
                <w:szCs w:val="28"/>
                <w:rtl/>
                <w:lang w:bidi="ar-QA"/>
              </w:rPr>
            </w:pPr>
            <w:r>
              <w:rPr>
                <w:rFonts w:ascii="Sakkal Majalla" w:hAnsi="Sakkal Majalla" w:cs="Sakkal Majalla" w:hint="cs"/>
                <w:b/>
                <w:bCs/>
                <w:sz w:val="28"/>
                <w:szCs w:val="28"/>
                <w:rtl/>
                <w:lang w:bidi="ar-QA"/>
              </w:rPr>
              <w:t>اسم المقرر باللغة الإنج</w:t>
            </w:r>
            <w:r w:rsidR="00231D08">
              <w:rPr>
                <w:rFonts w:ascii="Sakkal Majalla" w:hAnsi="Sakkal Majalla" w:cs="Sakkal Majalla" w:hint="cs"/>
                <w:b/>
                <w:bCs/>
                <w:sz w:val="28"/>
                <w:szCs w:val="28"/>
                <w:rtl/>
                <w:lang w:bidi="ar-QA"/>
              </w:rPr>
              <w:t>ليزية</w:t>
            </w:r>
          </w:p>
          <w:p w:rsidR="003922A5" w:rsidRPr="00DB61B2" w:rsidRDefault="003922A5" w:rsidP="00CD287D">
            <w:pPr>
              <w:bidi/>
              <w:jc w:val="center"/>
              <w:rPr>
                <w:rFonts w:ascii="Sakkal Majalla" w:hAnsi="Sakkal Majalla" w:cs="Sakkal Majalla"/>
                <w:b/>
                <w:bCs/>
                <w:sz w:val="28"/>
                <w:szCs w:val="28"/>
                <w:rtl/>
                <w:lang w:bidi="ar-QA"/>
              </w:rPr>
            </w:pPr>
            <w:r>
              <w:rPr>
                <w:rFonts w:ascii="Sakkal Majalla" w:hAnsi="Sakkal Majalla" w:cs="Sakkal Majalla" w:hint="cs"/>
                <w:b/>
                <w:bCs/>
                <w:sz w:val="28"/>
                <w:szCs w:val="28"/>
                <w:rtl/>
                <w:lang w:bidi="ar-QA"/>
              </w:rPr>
              <w:t xml:space="preserve">( كما في </w:t>
            </w:r>
            <w:r w:rsidR="00CD287D">
              <w:rPr>
                <w:rFonts w:ascii="Sakkal Majalla" w:hAnsi="Sakkal Majalla" w:cs="Sakkal Majalla" w:hint="cs"/>
                <w:b/>
                <w:bCs/>
                <w:sz w:val="28"/>
                <w:szCs w:val="28"/>
                <w:rtl/>
                <w:lang w:bidi="ar-QA"/>
              </w:rPr>
              <w:t xml:space="preserve">نظام تسجيل المقررات </w:t>
            </w:r>
            <w:proofErr w:type="spellStart"/>
            <w:r w:rsidR="00CD287D">
              <w:rPr>
                <w:rFonts w:ascii="Sakkal Majalla" w:hAnsi="Sakkal Majalla" w:cs="Sakkal Majalla"/>
                <w:b/>
                <w:bCs/>
                <w:sz w:val="28"/>
                <w:szCs w:val="28"/>
                <w:lang w:val="en-US" w:bidi="ar-QA"/>
              </w:rPr>
              <w:t>mybanner</w:t>
            </w:r>
            <w:proofErr w:type="spellEnd"/>
            <w:r>
              <w:rPr>
                <w:rFonts w:ascii="Sakkal Majalla" w:hAnsi="Sakkal Majalla" w:cs="Sakkal Majalla" w:hint="cs"/>
                <w:b/>
                <w:bCs/>
                <w:sz w:val="28"/>
                <w:szCs w:val="28"/>
                <w:rtl/>
                <w:lang w:bidi="ar-QA"/>
              </w:rPr>
              <w:t xml:space="preserve"> )</w:t>
            </w:r>
          </w:p>
        </w:tc>
        <w:tc>
          <w:tcPr>
            <w:tcW w:w="2655" w:type="dxa"/>
            <w:shd w:val="clear" w:color="auto" w:fill="95B3D7" w:themeFill="accent1" w:themeFillTint="99"/>
          </w:tcPr>
          <w:p w:rsidR="00231D08" w:rsidRPr="00DB61B2" w:rsidRDefault="00231D08" w:rsidP="00D03BE3">
            <w:pPr>
              <w:bidi/>
              <w:jc w:val="center"/>
              <w:rPr>
                <w:rFonts w:ascii="Sakkal Majalla" w:hAnsi="Sakkal Majalla" w:cs="Sakkal Majalla"/>
                <w:b/>
                <w:bCs/>
                <w:sz w:val="28"/>
                <w:szCs w:val="28"/>
                <w:rtl/>
              </w:rPr>
            </w:pPr>
            <w:r>
              <w:rPr>
                <w:rFonts w:ascii="Sakkal Majalla" w:hAnsi="Sakkal Majalla" w:cs="Sakkal Majalla"/>
                <w:b/>
                <w:bCs/>
                <w:sz w:val="28"/>
                <w:szCs w:val="28"/>
                <w:rtl/>
              </w:rPr>
              <w:t>ا</w:t>
            </w:r>
            <w:r>
              <w:rPr>
                <w:rFonts w:ascii="Sakkal Majalla" w:hAnsi="Sakkal Majalla" w:cs="Sakkal Majalla" w:hint="cs"/>
                <w:b/>
                <w:bCs/>
                <w:sz w:val="28"/>
                <w:szCs w:val="28"/>
                <w:rtl/>
              </w:rPr>
              <w:t>سم المقرر باللغة العربية</w:t>
            </w:r>
          </w:p>
          <w:p w:rsidR="00231D08" w:rsidRPr="00DB61B2" w:rsidRDefault="00231D08" w:rsidP="00D03BE3">
            <w:pPr>
              <w:bidi/>
              <w:jc w:val="center"/>
              <w:rPr>
                <w:rFonts w:ascii="Sakkal Majalla" w:hAnsi="Sakkal Majalla" w:cs="Sakkal Majalla"/>
                <w:b/>
                <w:bCs/>
                <w:sz w:val="28"/>
                <w:szCs w:val="28"/>
                <w:rtl/>
              </w:rPr>
            </w:pPr>
          </w:p>
        </w:tc>
      </w:tr>
      <w:tr w:rsidR="00231D08" w:rsidRPr="00DB61B2" w:rsidTr="00E03A9D">
        <w:tc>
          <w:tcPr>
            <w:tcW w:w="2194" w:type="dxa"/>
          </w:tcPr>
          <w:p w:rsidR="00231D08" w:rsidRPr="00DB61B2" w:rsidRDefault="00231D08" w:rsidP="009340F8">
            <w:pPr>
              <w:bidi/>
              <w:jc w:val="center"/>
              <w:rPr>
                <w:rFonts w:ascii="Sakkal Majalla" w:hAnsi="Sakkal Majalla" w:cs="Sakkal Majalla"/>
                <w:sz w:val="28"/>
                <w:szCs w:val="28"/>
                <w:rtl/>
              </w:rPr>
            </w:pPr>
            <w:r w:rsidRPr="00DB61B2">
              <w:rPr>
                <w:rFonts w:ascii="Sakkal Majalla" w:hAnsi="Sakkal Majalla" w:cs="Sakkal Majalla"/>
                <w:sz w:val="28"/>
                <w:szCs w:val="28"/>
                <w:rtl/>
              </w:rPr>
              <w:t>3</w:t>
            </w:r>
          </w:p>
        </w:tc>
        <w:tc>
          <w:tcPr>
            <w:tcW w:w="2216" w:type="dxa"/>
          </w:tcPr>
          <w:p w:rsidR="00231D08" w:rsidRPr="00DB61B2" w:rsidRDefault="00231D08" w:rsidP="00AC77CD">
            <w:pPr>
              <w:bidi/>
              <w:jc w:val="center"/>
              <w:rPr>
                <w:rFonts w:ascii="Sakkal Majalla" w:hAnsi="Sakkal Majalla" w:cs="Sakkal Majalla"/>
                <w:sz w:val="28"/>
                <w:szCs w:val="28"/>
              </w:rPr>
            </w:pPr>
            <w:r>
              <w:rPr>
                <w:rFonts w:ascii="Sakkal Majalla" w:hAnsi="Sakkal Majalla" w:cs="Sakkal Majalla"/>
                <w:sz w:val="28"/>
                <w:szCs w:val="28"/>
              </w:rPr>
              <w:t>P</w:t>
            </w:r>
            <w:r>
              <w:rPr>
                <w:rFonts w:ascii="Sakkal Majalla" w:hAnsi="Sakkal Majalla" w:cs="Sakkal Majalla"/>
                <w:sz w:val="28"/>
                <w:szCs w:val="28"/>
                <w:lang w:val="en-US"/>
              </w:rPr>
              <w:t>R</w:t>
            </w:r>
            <w:r w:rsidRPr="00DB61B2">
              <w:rPr>
                <w:rFonts w:ascii="Sakkal Majalla" w:hAnsi="Sakkal Majalla" w:cs="Sakkal Majalla"/>
                <w:sz w:val="28"/>
                <w:szCs w:val="28"/>
              </w:rPr>
              <w:t>LW-</w:t>
            </w:r>
            <w:r w:rsidR="00AC77CD">
              <w:rPr>
                <w:rFonts w:ascii="Sakkal Majalla" w:hAnsi="Sakkal Majalla" w:cs="Sakkal Majalla"/>
                <w:sz w:val="28"/>
                <w:szCs w:val="28"/>
                <w:lang w:val="en-US"/>
              </w:rPr>
              <w:t>817</w:t>
            </w:r>
            <w:r w:rsidRPr="00DB61B2">
              <w:rPr>
                <w:rFonts w:ascii="Sakkal Majalla" w:hAnsi="Sakkal Majalla" w:cs="Sakkal Majalla"/>
                <w:sz w:val="28"/>
                <w:szCs w:val="28"/>
                <w:rtl/>
              </w:rPr>
              <w:t xml:space="preserve"> (اختياري )</w:t>
            </w:r>
          </w:p>
        </w:tc>
        <w:tc>
          <w:tcPr>
            <w:tcW w:w="2385" w:type="dxa"/>
          </w:tcPr>
          <w:p w:rsidR="00231D08" w:rsidRDefault="00677E7F" w:rsidP="00677E7F">
            <w:pPr>
              <w:bidi/>
              <w:jc w:val="center"/>
              <w:rPr>
                <w:rFonts w:ascii="Sakkal Majalla" w:hAnsi="Sakkal Majalla" w:cs="Sakkal Majalla"/>
                <w:sz w:val="28"/>
                <w:szCs w:val="28"/>
                <w:rtl/>
              </w:rPr>
            </w:pPr>
            <w:r>
              <w:rPr>
                <w:rFonts w:eastAsiaTheme="minorHAnsi"/>
                <w:sz w:val="18"/>
                <w:szCs w:val="18"/>
                <w:lang w:val="en-US"/>
              </w:rPr>
              <w:t>Insurance Contracts</w:t>
            </w:r>
          </w:p>
        </w:tc>
        <w:tc>
          <w:tcPr>
            <w:tcW w:w="2655" w:type="dxa"/>
          </w:tcPr>
          <w:p w:rsidR="00231D08" w:rsidRPr="00DB61B2" w:rsidRDefault="00231D08" w:rsidP="007219A5">
            <w:pPr>
              <w:bidi/>
              <w:rPr>
                <w:rFonts w:ascii="Sakkal Majalla" w:hAnsi="Sakkal Majalla" w:cs="Sakkal Majalla"/>
                <w:sz w:val="28"/>
                <w:szCs w:val="28"/>
                <w:lang w:bidi="ar-QA"/>
              </w:rPr>
            </w:pPr>
            <w:r>
              <w:rPr>
                <w:rFonts w:ascii="Sakkal Majalla" w:hAnsi="Sakkal Majalla" w:cs="Sakkal Majalla" w:hint="cs"/>
                <w:sz w:val="28"/>
                <w:szCs w:val="28"/>
                <w:rtl/>
              </w:rPr>
              <w:t xml:space="preserve">عقد التأمين </w:t>
            </w:r>
          </w:p>
        </w:tc>
      </w:tr>
      <w:tr w:rsidR="00231D08" w:rsidRPr="00DB61B2" w:rsidTr="00E03A9D">
        <w:tc>
          <w:tcPr>
            <w:tcW w:w="2194" w:type="dxa"/>
          </w:tcPr>
          <w:p w:rsidR="00231D08" w:rsidRPr="00DB61B2" w:rsidRDefault="00231D08" w:rsidP="009340F8">
            <w:pPr>
              <w:bidi/>
              <w:jc w:val="center"/>
              <w:rPr>
                <w:rFonts w:ascii="Sakkal Majalla" w:hAnsi="Sakkal Majalla" w:cs="Sakkal Majalla"/>
                <w:sz w:val="28"/>
                <w:szCs w:val="28"/>
                <w:rtl/>
              </w:rPr>
            </w:pPr>
            <w:r w:rsidRPr="00DB61B2">
              <w:rPr>
                <w:rFonts w:ascii="Sakkal Majalla" w:hAnsi="Sakkal Majalla" w:cs="Sakkal Majalla"/>
                <w:sz w:val="28"/>
                <w:szCs w:val="28"/>
                <w:rtl/>
              </w:rPr>
              <w:t>3</w:t>
            </w:r>
          </w:p>
        </w:tc>
        <w:tc>
          <w:tcPr>
            <w:tcW w:w="2216" w:type="dxa"/>
          </w:tcPr>
          <w:p w:rsidR="00231D08" w:rsidRPr="00DB61B2" w:rsidRDefault="00231D08" w:rsidP="00AC77CD">
            <w:pPr>
              <w:bidi/>
              <w:jc w:val="center"/>
              <w:rPr>
                <w:rFonts w:ascii="Sakkal Majalla" w:hAnsi="Sakkal Majalla" w:cs="Sakkal Majalla"/>
                <w:sz w:val="28"/>
                <w:szCs w:val="28"/>
              </w:rPr>
            </w:pPr>
            <w:r>
              <w:rPr>
                <w:rFonts w:ascii="Sakkal Majalla" w:hAnsi="Sakkal Majalla" w:cs="Sakkal Majalla"/>
                <w:sz w:val="28"/>
                <w:szCs w:val="28"/>
              </w:rPr>
              <w:t>PR</w:t>
            </w:r>
            <w:r w:rsidRPr="00DB61B2">
              <w:rPr>
                <w:rFonts w:ascii="Sakkal Majalla" w:hAnsi="Sakkal Majalla" w:cs="Sakkal Majalla"/>
                <w:sz w:val="28"/>
                <w:szCs w:val="28"/>
              </w:rPr>
              <w:t>LW-</w:t>
            </w:r>
            <w:r w:rsidR="00AC77CD">
              <w:rPr>
                <w:rFonts w:ascii="Sakkal Majalla" w:hAnsi="Sakkal Majalla" w:cs="Sakkal Majalla"/>
                <w:sz w:val="28"/>
                <w:szCs w:val="28"/>
              </w:rPr>
              <w:t>818</w:t>
            </w:r>
            <w:r w:rsidRPr="00DB61B2">
              <w:rPr>
                <w:rFonts w:ascii="Sakkal Majalla" w:hAnsi="Sakkal Majalla" w:cs="Sakkal Majalla"/>
                <w:sz w:val="28"/>
                <w:szCs w:val="28"/>
                <w:rtl/>
              </w:rPr>
              <w:t xml:space="preserve"> (اختياري )</w:t>
            </w:r>
          </w:p>
        </w:tc>
        <w:tc>
          <w:tcPr>
            <w:tcW w:w="2385" w:type="dxa"/>
          </w:tcPr>
          <w:p w:rsidR="00231D08" w:rsidRDefault="00E00F72" w:rsidP="00677E7F">
            <w:pPr>
              <w:bidi/>
              <w:jc w:val="center"/>
              <w:rPr>
                <w:rFonts w:ascii="Sakkal Majalla" w:hAnsi="Sakkal Majalla" w:cs="Sakkal Majalla"/>
                <w:sz w:val="28"/>
                <w:szCs w:val="28"/>
                <w:lang w:bidi="ar-QA"/>
              </w:rPr>
            </w:pPr>
            <w:r>
              <w:rPr>
                <w:rFonts w:eastAsiaTheme="minorHAnsi"/>
                <w:sz w:val="18"/>
                <w:szCs w:val="18"/>
                <w:lang w:val="en-US"/>
              </w:rPr>
              <w:t>Civil liability of prof</w:t>
            </w:r>
            <w:r>
              <w:rPr>
                <w:rFonts w:eastAsiaTheme="minorHAnsi"/>
                <w:sz w:val="18"/>
                <w:szCs w:val="18"/>
                <w:lang w:val="en-US" w:bidi="ar-QA"/>
              </w:rPr>
              <w:t>essionals</w:t>
            </w:r>
          </w:p>
        </w:tc>
        <w:tc>
          <w:tcPr>
            <w:tcW w:w="2655" w:type="dxa"/>
          </w:tcPr>
          <w:p w:rsidR="00231D08" w:rsidRPr="00DB61B2" w:rsidRDefault="00231D08" w:rsidP="007219A5">
            <w:pPr>
              <w:bidi/>
              <w:rPr>
                <w:rFonts w:ascii="Sakkal Majalla" w:hAnsi="Sakkal Majalla" w:cs="Sakkal Majalla"/>
                <w:sz w:val="28"/>
                <w:szCs w:val="28"/>
              </w:rPr>
            </w:pPr>
            <w:r>
              <w:rPr>
                <w:rFonts w:ascii="Sakkal Majalla" w:hAnsi="Sakkal Majalla" w:cs="Sakkal Majalla"/>
                <w:sz w:val="28"/>
                <w:szCs w:val="28"/>
                <w:rtl/>
              </w:rPr>
              <w:t>ال</w:t>
            </w:r>
            <w:r>
              <w:rPr>
                <w:rFonts w:ascii="Sakkal Majalla" w:hAnsi="Sakkal Majalla" w:cs="Sakkal Majalla" w:hint="cs"/>
                <w:sz w:val="28"/>
                <w:szCs w:val="28"/>
                <w:rtl/>
              </w:rPr>
              <w:t xml:space="preserve">مسؤولية المهنية </w:t>
            </w:r>
          </w:p>
        </w:tc>
      </w:tr>
      <w:tr w:rsidR="00231D08" w:rsidRPr="00DB61B2" w:rsidTr="00E03A9D">
        <w:tc>
          <w:tcPr>
            <w:tcW w:w="2194" w:type="dxa"/>
          </w:tcPr>
          <w:p w:rsidR="00231D08" w:rsidRPr="00DB61B2" w:rsidRDefault="00231D08" w:rsidP="009340F8">
            <w:pPr>
              <w:bidi/>
              <w:jc w:val="center"/>
              <w:rPr>
                <w:rFonts w:ascii="Sakkal Majalla" w:hAnsi="Sakkal Majalla" w:cs="Sakkal Majalla"/>
                <w:sz w:val="28"/>
                <w:szCs w:val="28"/>
                <w:rtl/>
              </w:rPr>
            </w:pPr>
            <w:r w:rsidRPr="00DB61B2">
              <w:rPr>
                <w:rFonts w:ascii="Sakkal Majalla" w:hAnsi="Sakkal Majalla" w:cs="Sakkal Majalla"/>
                <w:sz w:val="28"/>
                <w:szCs w:val="28"/>
                <w:rtl/>
              </w:rPr>
              <w:t>3</w:t>
            </w:r>
          </w:p>
        </w:tc>
        <w:tc>
          <w:tcPr>
            <w:tcW w:w="2216" w:type="dxa"/>
          </w:tcPr>
          <w:p w:rsidR="00231D08" w:rsidRPr="00DB61B2" w:rsidRDefault="00231D08" w:rsidP="00AC77CD">
            <w:pPr>
              <w:bidi/>
              <w:jc w:val="center"/>
              <w:rPr>
                <w:rFonts w:ascii="Sakkal Majalla" w:hAnsi="Sakkal Majalla" w:cs="Sakkal Majalla"/>
                <w:sz w:val="28"/>
                <w:szCs w:val="28"/>
              </w:rPr>
            </w:pPr>
            <w:r>
              <w:rPr>
                <w:rFonts w:ascii="Sakkal Majalla" w:hAnsi="Sakkal Majalla" w:cs="Sakkal Majalla"/>
                <w:sz w:val="28"/>
                <w:szCs w:val="28"/>
              </w:rPr>
              <w:t>PR</w:t>
            </w:r>
            <w:r w:rsidRPr="00DB61B2">
              <w:rPr>
                <w:rFonts w:ascii="Sakkal Majalla" w:hAnsi="Sakkal Majalla" w:cs="Sakkal Majalla"/>
                <w:sz w:val="28"/>
                <w:szCs w:val="28"/>
              </w:rPr>
              <w:t>LW-</w:t>
            </w:r>
            <w:r w:rsidR="00AC77CD">
              <w:rPr>
                <w:rFonts w:ascii="Sakkal Majalla" w:hAnsi="Sakkal Majalla" w:cs="Sakkal Majalla"/>
                <w:sz w:val="28"/>
                <w:szCs w:val="28"/>
              </w:rPr>
              <w:t>819</w:t>
            </w:r>
            <w:r w:rsidRPr="00DB61B2">
              <w:rPr>
                <w:rFonts w:ascii="Sakkal Majalla" w:hAnsi="Sakkal Majalla" w:cs="Sakkal Majalla"/>
                <w:sz w:val="28"/>
                <w:szCs w:val="28"/>
                <w:rtl/>
              </w:rPr>
              <w:t xml:space="preserve"> (اختياري)</w:t>
            </w:r>
          </w:p>
        </w:tc>
        <w:tc>
          <w:tcPr>
            <w:tcW w:w="2385" w:type="dxa"/>
          </w:tcPr>
          <w:p w:rsidR="00677E7F" w:rsidRDefault="00E00F72" w:rsidP="00677E7F">
            <w:pPr>
              <w:autoSpaceDE w:val="0"/>
              <w:autoSpaceDN w:val="0"/>
              <w:adjustRightInd w:val="0"/>
              <w:jc w:val="center"/>
              <w:rPr>
                <w:rFonts w:eastAsiaTheme="minorHAnsi"/>
                <w:sz w:val="18"/>
                <w:szCs w:val="18"/>
                <w:lang w:val="en-US"/>
              </w:rPr>
            </w:pPr>
            <w:r>
              <w:rPr>
                <w:rFonts w:eastAsiaTheme="minorHAnsi"/>
                <w:sz w:val="18"/>
                <w:szCs w:val="18"/>
                <w:lang w:val="en-US"/>
              </w:rPr>
              <w:t>Inter</w:t>
            </w:r>
            <w:r>
              <w:rPr>
                <w:rFonts w:eastAsiaTheme="minorHAnsi"/>
                <w:sz w:val="18"/>
                <w:szCs w:val="18"/>
                <w:lang w:val="en-US" w:bidi="ar-QA"/>
              </w:rPr>
              <w:t xml:space="preserve">national </w:t>
            </w:r>
            <w:r w:rsidR="00677E7F">
              <w:rPr>
                <w:rFonts w:eastAsiaTheme="minorHAnsi"/>
                <w:sz w:val="18"/>
                <w:szCs w:val="18"/>
                <w:lang w:val="en-US"/>
              </w:rPr>
              <w:t>construction</w:t>
            </w:r>
          </w:p>
          <w:p w:rsidR="00231D08" w:rsidRDefault="00677E7F" w:rsidP="00677E7F">
            <w:pPr>
              <w:bidi/>
              <w:jc w:val="center"/>
              <w:rPr>
                <w:rFonts w:ascii="Sakkal Majalla" w:hAnsi="Sakkal Majalla" w:cs="Sakkal Majalla"/>
                <w:sz w:val="28"/>
                <w:szCs w:val="28"/>
                <w:rtl/>
              </w:rPr>
            </w:pPr>
            <w:r>
              <w:rPr>
                <w:rFonts w:eastAsiaTheme="minorHAnsi"/>
                <w:sz w:val="18"/>
                <w:szCs w:val="18"/>
                <w:lang w:val="en-US"/>
              </w:rPr>
              <w:t>contracts</w:t>
            </w:r>
          </w:p>
        </w:tc>
        <w:tc>
          <w:tcPr>
            <w:tcW w:w="2655" w:type="dxa"/>
          </w:tcPr>
          <w:p w:rsidR="00231D08" w:rsidRPr="00DB61B2" w:rsidRDefault="00231D08" w:rsidP="007219A5">
            <w:pPr>
              <w:bidi/>
              <w:rPr>
                <w:rFonts w:ascii="Sakkal Majalla" w:hAnsi="Sakkal Majalla" w:cs="Sakkal Majalla"/>
                <w:sz w:val="28"/>
                <w:szCs w:val="28"/>
              </w:rPr>
            </w:pPr>
            <w:r>
              <w:rPr>
                <w:rFonts w:ascii="Sakkal Majalla" w:hAnsi="Sakkal Majalla" w:cs="Sakkal Majalla" w:hint="cs"/>
                <w:sz w:val="28"/>
                <w:szCs w:val="28"/>
                <w:rtl/>
              </w:rPr>
              <w:t xml:space="preserve">عقود الإنشاءات الدولية </w:t>
            </w:r>
          </w:p>
        </w:tc>
      </w:tr>
      <w:tr w:rsidR="00231D08" w:rsidRPr="00DB61B2" w:rsidTr="00E03A9D">
        <w:tc>
          <w:tcPr>
            <w:tcW w:w="2194" w:type="dxa"/>
          </w:tcPr>
          <w:p w:rsidR="00231D08" w:rsidRPr="00DB61B2" w:rsidRDefault="00231D08" w:rsidP="009340F8">
            <w:pPr>
              <w:bidi/>
              <w:jc w:val="center"/>
              <w:rPr>
                <w:rFonts w:ascii="Sakkal Majalla" w:hAnsi="Sakkal Majalla" w:cs="Sakkal Majalla"/>
                <w:sz w:val="28"/>
                <w:szCs w:val="28"/>
                <w:rtl/>
              </w:rPr>
            </w:pPr>
            <w:r w:rsidRPr="00DB61B2">
              <w:rPr>
                <w:rFonts w:ascii="Sakkal Majalla" w:hAnsi="Sakkal Majalla" w:cs="Sakkal Majalla"/>
                <w:sz w:val="28"/>
                <w:szCs w:val="28"/>
                <w:rtl/>
              </w:rPr>
              <w:t>3</w:t>
            </w:r>
          </w:p>
        </w:tc>
        <w:tc>
          <w:tcPr>
            <w:tcW w:w="2216" w:type="dxa"/>
          </w:tcPr>
          <w:p w:rsidR="00231D08" w:rsidRPr="00DB61B2" w:rsidRDefault="00231D08" w:rsidP="00AC77CD">
            <w:pPr>
              <w:bidi/>
              <w:jc w:val="center"/>
              <w:rPr>
                <w:rFonts w:ascii="Sakkal Majalla" w:hAnsi="Sakkal Majalla" w:cs="Sakkal Majalla"/>
                <w:sz w:val="28"/>
                <w:szCs w:val="28"/>
              </w:rPr>
            </w:pPr>
            <w:r>
              <w:rPr>
                <w:rFonts w:ascii="Sakkal Majalla" w:hAnsi="Sakkal Majalla" w:cs="Sakkal Majalla"/>
                <w:sz w:val="28"/>
                <w:szCs w:val="28"/>
              </w:rPr>
              <w:t>PR</w:t>
            </w:r>
            <w:r w:rsidRPr="00DB61B2">
              <w:rPr>
                <w:rFonts w:ascii="Sakkal Majalla" w:hAnsi="Sakkal Majalla" w:cs="Sakkal Majalla"/>
                <w:sz w:val="28"/>
                <w:szCs w:val="28"/>
              </w:rPr>
              <w:t>LW-</w:t>
            </w:r>
            <w:r w:rsidR="00AC77CD">
              <w:rPr>
                <w:rFonts w:ascii="Sakkal Majalla" w:hAnsi="Sakkal Majalla" w:cs="Sakkal Majalla"/>
                <w:sz w:val="28"/>
                <w:szCs w:val="28"/>
              </w:rPr>
              <w:t>820</w:t>
            </w:r>
            <w:r w:rsidRPr="00DB61B2">
              <w:rPr>
                <w:rFonts w:ascii="Sakkal Majalla" w:hAnsi="Sakkal Majalla" w:cs="Sakkal Majalla"/>
                <w:sz w:val="28"/>
                <w:szCs w:val="28"/>
                <w:rtl/>
              </w:rPr>
              <w:t xml:space="preserve"> (اختياري )</w:t>
            </w:r>
          </w:p>
        </w:tc>
        <w:tc>
          <w:tcPr>
            <w:tcW w:w="2385" w:type="dxa"/>
          </w:tcPr>
          <w:p w:rsidR="00231D08" w:rsidRDefault="00231D08" w:rsidP="00231D08">
            <w:pPr>
              <w:autoSpaceDE w:val="0"/>
              <w:autoSpaceDN w:val="0"/>
              <w:adjustRightInd w:val="0"/>
              <w:jc w:val="center"/>
              <w:rPr>
                <w:rFonts w:eastAsiaTheme="minorHAnsi"/>
                <w:sz w:val="18"/>
                <w:szCs w:val="18"/>
                <w:lang w:val="en-US"/>
              </w:rPr>
            </w:pPr>
            <w:r>
              <w:rPr>
                <w:rFonts w:eastAsiaTheme="minorHAnsi"/>
                <w:sz w:val="18"/>
                <w:szCs w:val="18"/>
                <w:lang w:val="en-US"/>
              </w:rPr>
              <w:t>Conflict of laws in</w:t>
            </w:r>
          </w:p>
          <w:p w:rsidR="00231D08" w:rsidRDefault="00E00F72" w:rsidP="00231D08">
            <w:pPr>
              <w:bidi/>
              <w:jc w:val="center"/>
              <w:rPr>
                <w:rFonts w:ascii="Sakkal Majalla" w:hAnsi="Sakkal Majalla" w:cs="Sakkal Majalla"/>
                <w:sz w:val="28"/>
                <w:szCs w:val="28"/>
                <w:rtl/>
              </w:rPr>
            </w:pPr>
            <w:r>
              <w:rPr>
                <w:rFonts w:eastAsiaTheme="minorHAnsi"/>
                <w:sz w:val="18"/>
                <w:szCs w:val="18"/>
                <w:lang w:val="en-US"/>
              </w:rPr>
              <w:t>International Contracts</w:t>
            </w:r>
          </w:p>
        </w:tc>
        <w:tc>
          <w:tcPr>
            <w:tcW w:w="2655" w:type="dxa"/>
          </w:tcPr>
          <w:p w:rsidR="00231D08" w:rsidRPr="00DB61B2" w:rsidRDefault="00231D08" w:rsidP="007219A5">
            <w:pPr>
              <w:bidi/>
              <w:rPr>
                <w:rFonts w:ascii="Sakkal Majalla" w:hAnsi="Sakkal Majalla" w:cs="Sakkal Majalla"/>
                <w:sz w:val="28"/>
                <w:szCs w:val="28"/>
              </w:rPr>
            </w:pPr>
            <w:r>
              <w:rPr>
                <w:rFonts w:ascii="Sakkal Majalla" w:hAnsi="Sakkal Majalla" w:cs="Sakkal Majalla" w:hint="cs"/>
                <w:sz w:val="28"/>
                <w:szCs w:val="28"/>
                <w:rtl/>
              </w:rPr>
              <w:t xml:space="preserve">تنازع القوانين في العقود الدولية </w:t>
            </w:r>
          </w:p>
        </w:tc>
      </w:tr>
      <w:tr w:rsidR="00231D08" w:rsidRPr="00DB61B2" w:rsidTr="00E03A9D">
        <w:tc>
          <w:tcPr>
            <w:tcW w:w="2194" w:type="dxa"/>
          </w:tcPr>
          <w:p w:rsidR="00231D08" w:rsidRPr="00DB61B2" w:rsidRDefault="00231D08" w:rsidP="009340F8">
            <w:pPr>
              <w:bidi/>
              <w:jc w:val="center"/>
              <w:rPr>
                <w:rFonts w:ascii="Sakkal Majalla" w:hAnsi="Sakkal Majalla" w:cs="Sakkal Majalla"/>
                <w:sz w:val="28"/>
                <w:szCs w:val="28"/>
                <w:rtl/>
              </w:rPr>
            </w:pPr>
            <w:r w:rsidRPr="00DB61B2">
              <w:rPr>
                <w:rFonts w:ascii="Sakkal Majalla" w:hAnsi="Sakkal Majalla" w:cs="Sakkal Majalla"/>
                <w:sz w:val="28"/>
                <w:szCs w:val="28"/>
                <w:rtl/>
              </w:rPr>
              <w:lastRenderedPageBreak/>
              <w:t>3</w:t>
            </w:r>
          </w:p>
        </w:tc>
        <w:tc>
          <w:tcPr>
            <w:tcW w:w="2216" w:type="dxa"/>
          </w:tcPr>
          <w:p w:rsidR="00231D08" w:rsidRPr="00DB61B2" w:rsidRDefault="00231D08" w:rsidP="00AC77CD">
            <w:pPr>
              <w:bidi/>
              <w:jc w:val="center"/>
              <w:rPr>
                <w:rFonts w:ascii="Sakkal Majalla" w:hAnsi="Sakkal Majalla" w:cs="Sakkal Majalla"/>
                <w:sz w:val="28"/>
                <w:szCs w:val="28"/>
              </w:rPr>
            </w:pPr>
            <w:r>
              <w:rPr>
                <w:rFonts w:ascii="Sakkal Majalla" w:hAnsi="Sakkal Majalla" w:cs="Sakkal Majalla"/>
                <w:sz w:val="28"/>
                <w:szCs w:val="28"/>
              </w:rPr>
              <w:t>PR</w:t>
            </w:r>
            <w:r w:rsidRPr="00DB61B2">
              <w:rPr>
                <w:rFonts w:ascii="Sakkal Majalla" w:hAnsi="Sakkal Majalla" w:cs="Sakkal Majalla"/>
                <w:sz w:val="28"/>
                <w:szCs w:val="28"/>
              </w:rPr>
              <w:t>LW-</w:t>
            </w:r>
            <w:r w:rsidR="00AC77CD">
              <w:rPr>
                <w:rFonts w:ascii="Sakkal Majalla" w:hAnsi="Sakkal Majalla" w:cs="Sakkal Majalla"/>
                <w:sz w:val="28"/>
                <w:szCs w:val="28"/>
              </w:rPr>
              <w:t>821</w:t>
            </w:r>
            <w:r w:rsidRPr="00DB61B2">
              <w:rPr>
                <w:rFonts w:ascii="Sakkal Majalla" w:hAnsi="Sakkal Majalla" w:cs="Sakkal Majalla"/>
                <w:sz w:val="28"/>
                <w:szCs w:val="28"/>
                <w:rtl/>
              </w:rPr>
              <w:t xml:space="preserve"> (اختياري )</w:t>
            </w:r>
          </w:p>
        </w:tc>
        <w:tc>
          <w:tcPr>
            <w:tcW w:w="2385" w:type="dxa"/>
          </w:tcPr>
          <w:p w:rsidR="00857459" w:rsidRDefault="00E00F72" w:rsidP="00857459">
            <w:pPr>
              <w:autoSpaceDE w:val="0"/>
              <w:autoSpaceDN w:val="0"/>
              <w:adjustRightInd w:val="0"/>
              <w:jc w:val="center"/>
              <w:rPr>
                <w:rFonts w:eastAsiaTheme="minorHAnsi"/>
                <w:sz w:val="18"/>
                <w:szCs w:val="18"/>
                <w:lang w:val="en-US"/>
              </w:rPr>
            </w:pPr>
            <w:r>
              <w:rPr>
                <w:rFonts w:eastAsiaTheme="minorHAnsi"/>
                <w:sz w:val="18"/>
                <w:szCs w:val="18"/>
                <w:lang w:val="en-US"/>
              </w:rPr>
              <w:t xml:space="preserve">International </w:t>
            </w:r>
            <w:r w:rsidR="00857459">
              <w:rPr>
                <w:rFonts w:eastAsiaTheme="minorHAnsi"/>
                <w:sz w:val="18"/>
                <w:szCs w:val="18"/>
                <w:lang w:val="en-US"/>
              </w:rPr>
              <w:t>Banking</w:t>
            </w:r>
          </w:p>
          <w:p w:rsidR="00231D08" w:rsidRDefault="00857459" w:rsidP="00857459">
            <w:pPr>
              <w:bidi/>
              <w:jc w:val="center"/>
              <w:rPr>
                <w:rFonts w:ascii="Sakkal Majalla" w:hAnsi="Sakkal Majalla" w:cs="Sakkal Majalla"/>
                <w:sz w:val="28"/>
                <w:szCs w:val="28"/>
                <w:rtl/>
              </w:rPr>
            </w:pPr>
            <w:r>
              <w:rPr>
                <w:rFonts w:eastAsiaTheme="minorHAnsi"/>
                <w:sz w:val="18"/>
                <w:szCs w:val="18"/>
                <w:lang w:val="en-US"/>
              </w:rPr>
              <w:t>transactions</w:t>
            </w:r>
          </w:p>
        </w:tc>
        <w:tc>
          <w:tcPr>
            <w:tcW w:w="2655" w:type="dxa"/>
          </w:tcPr>
          <w:p w:rsidR="00231D08" w:rsidRPr="00DB61B2" w:rsidRDefault="00231D08" w:rsidP="007219A5">
            <w:pPr>
              <w:bidi/>
              <w:rPr>
                <w:rFonts w:ascii="Sakkal Majalla" w:hAnsi="Sakkal Majalla" w:cs="Sakkal Majalla"/>
                <w:sz w:val="28"/>
                <w:szCs w:val="28"/>
              </w:rPr>
            </w:pPr>
            <w:r>
              <w:rPr>
                <w:rFonts w:ascii="Sakkal Majalla" w:hAnsi="Sakkal Majalla" w:cs="Sakkal Majalla" w:hint="cs"/>
                <w:sz w:val="28"/>
                <w:szCs w:val="28"/>
                <w:rtl/>
              </w:rPr>
              <w:t xml:space="preserve">المعاملات المصرفية الدولية </w:t>
            </w:r>
          </w:p>
        </w:tc>
      </w:tr>
      <w:tr w:rsidR="00231D08" w:rsidRPr="00DB61B2" w:rsidTr="00E03A9D">
        <w:tc>
          <w:tcPr>
            <w:tcW w:w="2194" w:type="dxa"/>
          </w:tcPr>
          <w:p w:rsidR="00231D08" w:rsidRPr="00DB61B2" w:rsidRDefault="00231D08" w:rsidP="009340F8">
            <w:pPr>
              <w:bidi/>
              <w:jc w:val="center"/>
              <w:rPr>
                <w:rFonts w:ascii="Sakkal Majalla" w:hAnsi="Sakkal Majalla" w:cs="Sakkal Majalla"/>
                <w:sz w:val="28"/>
                <w:szCs w:val="28"/>
                <w:rtl/>
              </w:rPr>
            </w:pPr>
            <w:r w:rsidRPr="00DB61B2">
              <w:rPr>
                <w:rFonts w:ascii="Sakkal Majalla" w:hAnsi="Sakkal Majalla" w:cs="Sakkal Majalla"/>
                <w:sz w:val="28"/>
                <w:szCs w:val="28"/>
                <w:rtl/>
              </w:rPr>
              <w:t>3</w:t>
            </w:r>
          </w:p>
        </w:tc>
        <w:tc>
          <w:tcPr>
            <w:tcW w:w="2216" w:type="dxa"/>
          </w:tcPr>
          <w:p w:rsidR="00231D08" w:rsidRPr="00DB61B2" w:rsidRDefault="00231D08" w:rsidP="00AC77CD">
            <w:pPr>
              <w:bidi/>
              <w:jc w:val="center"/>
              <w:rPr>
                <w:rFonts w:ascii="Sakkal Majalla" w:hAnsi="Sakkal Majalla" w:cs="Sakkal Majalla"/>
                <w:sz w:val="28"/>
                <w:szCs w:val="28"/>
              </w:rPr>
            </w:pPr>
            <w:r>
              <w:rPr>
                <w:rFonts w:ascii="Sakkal Majalla" w:hAnsi="Sakkal Majalla" w:cs="Sakkal Majalla"/>
                <w:sz w:val="28"/>
                <w:szCs w:val="28"/>
              </w:rPr>
              <w:t>PR</w:t>
            </w:r>
            <w:r w:rsidRPr="00DB61B2">
              <w:rPr>
                <w:rFonts w:ascii="Sakkal Majalla" w:hAnsi="Sakkal Majalla" w:cs="Sakkal Majalla"/>
                <w:sz w:val="28"/>
                <w:szCs w:val="28"/>
              </w:rPr>
              <w:t>LW-</w:t>
            </w:r>
            <w:r w:rsidR="00AC77CD">
              <w:rPr>
                <w:rFonts w:ascii="Sakkal Majalla" w:hAnsi="Sakkal Majalla" w:cs="Sakkal Majalla"/>
                <w:sz w:val="28"/>
                <w:szCs w:val="28"/>
              </w:rPr>
              <w:t>822</w:t>
            </w:r>
            <w:r w:rsidRPr="00DB61B2">
              <w:rPr>
                <w:rFonts w:ascii="Sakkal Majalla" w:hAnsi="Sakkal Majalla" w:cs="Sakkal Majalla"/>
                <w:sz w:val="28"/>
                <w:szCs w:val="28"/>
                <w:rtl/>
              </w:rPr>
              <w:t xml:space="preserve"> (اختياري)</w:t>
            </w:r>
          </w:p>
        </w:tc>
        <w:tc>
          <w:tcPr>
            <w:tcW w:w="2385" w:type="dxa"/>
          </w:tcPr>
          <w:p w:rsidR="00231D08" w:rsidRDefault="00857459" w:rsidP="00857459">
            <w:pPr>
              <w:bidi/>
              <w:jc w:val="center"/>
              <w:rPr>
                <w:rFonts w:ascii="Sakkal Majalla" w:hAnsi="Sakkal Majalla" w:cs="Sakkal Majalla"/>
                <w:sz w:val="28"/>
                <w:szCs w:val="28"/>
                <w:rtl/>
              </w:rPr>
            </w:pPr>
            <w:r>
              <w:rPr>
                <w:rFonts w:eastAsiaTheme="minorHAnsi"/>
                <w:sz w:val="18"/>
                <w:szCs w:val="18"/>
                <w:lang w:val="en-US"/>
              </w:rPr>
              <w:t>Commercial Concern</w:t>
            </w:r>
          </w:p>
        </w:tc>
        <w:tc>
          <w:tcPr>
            <w:tcW w:w="2655" w:type="dxa"/>
          </w:tcPr>
          <w:p w:rsidR="00231D08" w:rsidRPr="00DB61B2" w:rsidRDefault="00E00F72" w:rsidP="007219A5">
            <w:pPr>
              <w:bidi/>
              <w:rPr>
                <w:rFonts w:ascii="Sakkal Majalla" w:hAnsi="Sakkal Majalla" w:cs="Sakkal Majalla"/>
                <w:sz w:val="28"/>
                <w:szCs w:val="28"/>
              </w:rPr>
            </w:pPr>
            <w:r>
              <w:rPr>
                <w:rFonts w:ascii="Sakkal Majalla" w:hAnsi="Sakkal Majalla" w:cs="Sakkal Majalla" w:hint="cs"/>
                <w:sz w:val="28"/>
                <w:szCs w:val="28"/>
                <w:rtl/>
                <w:lang w:bidi="ar-QA"/>
              </w:rPr>
              <w:t>المتجر</w:t>
            </w:r>
            <w:r w:rsidR="00231D08">
              <w:rPr>
                <w:rFonts w:ascii="Sakkal Majalla" w:hAnsi="Sakkal Majalla" w:cs="Sakkal Majalla" w:hint="cs"/>
                <w:sz w:val="28"/>
                <w:szCs w:val="28"/>
                <w:rtl/>
              </w:rPr>
              <w:t xml:space="preserve"> </w:t>
            </w:r>
          </w:p>
        </w:tc>
      </w:tr>
      <w:tr w:rsidR="00231D08" w:rsidRPr="00DB61B2" w:rsidTr="00E03A9D">
        <w:tc>
          <w:tcPr>
            <w:tcW w:w="2194" w:type="dxa"/>
          </w:tcPr>
          <w:p w:rsidR="00231D08" w:rsidRPr="00DB61B2" w:rsidRDefault="00231D08" w:rsidP="009340F8">
            <w:pPr>
              <w:bidi/>
              <w:jc w:val="center"/>
              <w:rPr>
                <w:rFonts w:ascii="Sakkal Majalla" w:hAnsi="Sakkal Majalla" w:cs="Sakkal Majalla"/>
                <w:sz w:val="28"/>
                <w:szCs w:val="28"/>
                <w:rtl/>
              </w:rPr>
            </w:pPr>
            <w:r>
              <w:rPr>
                <w:rFonts w:ascii="Sakkal Majalla" w:hAnsi="Sakkal Majalla" w:cs="Sakkal Majalla"/>
                <w:sz w:val="28"/>
                <w:szCs w:val="28"/>
              </w:rPr>
              <w:t>3</w:t>
            </w:r>
          </w:p>
        </w:tc>
        <w:tc>
          <w:tcPr>
            <w:tcW w:w="2216" w:type="dxa"/>
          </w:tcPr>
          <w:p w:rsidR="00231D08" w:rsidRDefault="00231D08" w:rsidP="00AC77CD">
            <w:pPr>
              <w:bidi/>
              <w:jc w:val="center"/>
              <w:rPr>
                <w:rFonts w:ascii="Sakkal Majalla" w:hAnsi="Sakkal Majalla" w:cs="Sakkal Majalla"/>
                <w:sz w:val="28"/>
                <w:szCs w:val="28"/>
              </w:rPr>
            </w:pPr>
            <w:r>
              <w:rPr>
                <w:rFonts w:ascii="Sakkal Majalla" w:hAnsi="Sakkal Majalla" w:cs="Sakkal Majalla"/>
                <w:sz w:val="28"/>
                <w:szCs w:val="28"/>
              </w:rPr>
              <w:t>PRLW-</w:t>
            </w:r>
            <w:r w:rsidR="00AC77CD">
              <w:rPr>
                <w:rFonts w:ascii="Sakkal Majalla" w:hAnsi="Sakkal Majalla" w:cs="Sakkal Majalla"/>
                <w:sz w:val="28"/>
                <w:szCs w:val="28"/>
              </w:rPr>
              <w:t>823</w:t>
            </w:r>
            <w:r w:rsidRPr="00DB61B2">
              <w:rPr>
                <w:rFonts w:ascii="Sakkal Majalla" w:hAnsi="Sakkal Majalla" w:cs="Sakkal Majalla"/>
                <w:sz w:val="28"/>
                <w:szCs w:val="28"/>
                <w:rtl/>
              </w:rPr>
              <w:t xml:space="preserve"> (اختياري)</w:t>
            </w:r>
          </w:p>
        </w:tc>
        <w:tc>
          <w:tcPr>
            <w:tcW w:w="2385" w:type="dxa"/>
          </w:tcPr>
          <w:p w:rsidR="00231D08" w:rsidRDefault="00E00F72" w:rsidP="00231D08">
            <w:pPr>
              <w:autoSpaceDE w:val="0"/>
              <w:autoSpaceDN w:val="0"/>
              <w:adjustRightInd w:val="0"/>
              <w:jc w:val="center"/>
              <w:rPr>
                <w:rFonts w:eastAsiaTheme="minorHAnsi"/>
                <w:sz w:val="18"/>
                <w:szCs w:val="18"/>
                <w:lang w:val="en-US"/>
              </w:rPr>
            </w:pPr>
            <w:r>
              <w:rPr>
                <w:rFonts w:eastAsiaTheme="minorHAnsi"/>
                <w:sz w:val="18"/>
                <w:szCs w:val="18"/>
                <w:lang w:val="en-US"/>
              </w:rPr>
              <w:t>Contemporary</w:t>
            </w:r>
            <w:r w:rsidR="00231D08">
              <w:rPr>
                <w:rFonts w:eastAsiaTheme="minorHAnsi"/>
                <w:sz w:val="18"/>
                <w:szCs w:val="18"/>
                <w:lang w:val="en-US"/>
              </w:rPr>
              <w:t xml:space="preserve"> issues in</w:t>
            </w:r>
          </w:p>
          <w:p w:rsidR="00231D08" w:rsidRDefault="00231D08" w:rsidP="00231D08">
            <w:pPr>
              <w:bidi/>
              <w:jc w:val="center"/>
              <w:rPr>
                <w:rFonts w:ascii="Sakkal Majalla" w:hAnsi="Sakkal Majalla" w:cs="Sakkal Majalla"/>
                <w:sz w:val="28"/>
                <w:szCs w:val="28"/>
                <w:rtl/>
              </w:rPr>
            </w:pPr>
            <w:r>
              <w:rPr>
                <w:rFonts w:eastAsiaTheme="minorHAnsi"/>
                <w:sz w:val="18"/>
                <w:szCs w:val="18"/>
                <w:lang w:val="en-US"/>
              </w:rPr>
              <w:t>Corporate Law</w:t>
            </w:r>
          </w:p>
        </w:tc>
        <w:tc>
          <w:tcPr>
            <w:tcW w:w="2655" w:type="dxa"/>
          </w:tcPr>
          <w:p w:rsidR="00231D08" w:rsidRDefault="00231D08" w:rsidP="007219A5">
            <w:pPr>
              <w:bidi/>
              <w:rPr>
                <w:rFonts w:ascii="Sakkal Majalla" w:hAnsi="Sakkal Majalla" w:cs="Sakkal Majalla"/>
                <w:sz w:val="28"/>
                <w:szCs w:val="28"/>
                <w:rtl/>
              </w:rPr>
            </w:pPr>
            <w:r>
              <w:rPr>
                <w:rFonts w:ascii="Sakkal Majalla" w:hAnsi="Sakkal Majalla" w:cs="Sakkal Majalla" w:hint="cs"/>
                <w:sz w:val="28"/>
                <w:szCs w:val="28"/>
                <w:rtl/>
              </w:rPr>
              <w:t xml:space="preserve">دراسات معاصرة في قانون الشركات التجارية </w:t>
            </w:r>
          </w:p>
        </w:tc>
      </w:tr>
      <w:tr w:rsidR="00E00F72" w:rsidRPr="00DB61B2" w:rsidTr="00170C26">
        <w:tc>
          <w:tcPr>
            <w:tcW w:w="2194" w:type="dxa"/>
          </w:tcPr>
          <w:p w:rsidR="00E00F72" w:rsidRDefault="00E00F72" w:rsidP="00E00F72">
            <w:pPr>
              <w:bidi/>
              <w:jc w:val="center"/>
              <w:rPr>
                <w:rFonts w:ascii="Sakkal Majalla" w:hAnsi="Sakkal Majalla" w:cs="Sakkal Majalla"/>
                <w:sz w:val="28"/>
                <w:szCs w:val="28"/>
              </w:rPr>
            </w:pPr>
            <w:r>
              <w:rPr>
                <w:rFonts w:ascii="Sakkal Majalla" w:hAnsi="Sakkal Majalla" w:cs="Sakkal Majalla"/>
                <w:sz w:val="28"/>
                <w:szCs w:val="28"/>
              </w:rPr>
              <w:t>3</w:t>
            </w:r>
          </w:p>
        </w:tc>
        <w:tc>
          <w:tcPr>
            <w:tcW w:w="2216" w:type="dxa"/>
            <w:vAlign w:val="center"/>
          </w:tcPr>
          <w:p w:rsidR="00E00F72" w:rsidRPr="00B16FE3" w:rsidRDefault="00E00F72" w:rsidP="00E00F72">
            <w:pPr>
              <w:spacing w:after="120"/>
              <w:rPr>
                <w:rFonts w:ascii="Sakkal Majalla" w:hAnsi="Sakkal Majalla" w:cs="Sakkal Majalla"/>
                <w:sz w:val="28"/>
                <w:szCs w:val="28"/>
                <w:rtl/>
              </w:rPr>
            </w:pPr>
            <w:r>
              <w:rPr>
                <w:rFonts w:ascii="Sakkal Majalla" w:hAnsi="Sakkal Majalla" w:cs="Sakkal Majalla" w:hint="cs"/>
                <w:sz w:val="28"/>
                <w:szCs w:val="28"/>
                <w:rtl/>
              </w:rPr>
              <w:t xml:space="preserve">  (اختياري)</w:t>
            </w:r>
            <w:r>
              <w:rPr>
                <w:rFonts w:ascii="Sakkal Majalla" w:hAnsi="Sakkal Majalla" w:cs="Sakkal Majalla"/>
                <w:sz w:val="28"/>
                <w:szCs w:val="28"/>
              </w:rPr>
              <w:t>LAWD807</w:t>
            </w:r>
          </w:p>
        </w:tc>
        <w:tc>
          <w:tcPr>
            <w:tcW w:w="2385" w:type="dxa"/>
            <w:vAlign w:val="center"/>
          </w:tcPr>
          <w:p w:rsidR="00E00F72" w:rsidRPr="00E00F72" w:rsidRDefault="00E00F72" w:rsidP="00E00F72">
            <w:pPr>
              <w:spacing w:after="120"/>
              <w:ind w:firstLine="360"/>
              <w:jc w:val="center"/>
              <w:rPr>
                <w:rFonts w:eastAsiaTheme="minorHAnsi"/>
                <w:sz w:val="18"/>
                <w:szCs w:val="18"/>
                <w:lang w:val="en-US"/>
              </w:rPr>
            </w:pPr>
            <w:r w:rsidRPr="00E00F72">
              <w:rPr>
                <w:rFonts w:eastAsiaTheme="minorHAnsi"/>
                <w:sz w:val="18"/>
                <w:szCs w:val="18"/>
                <w:lang w:val="en-US"/>
              </w:rPr>
              <w:t>Islamic Finance</w:t>
            </w:r>
          </w:p>
        </w:tc>
        <w:tc>
          <w:tcPr>
            <w:tcW w:w="2655" w:type="dxa"/>
          </w:tcPr>
          <w:p w:rsidR="00E00F72" w:rsidRDefault="00E00F72" w:rsidP="00E00F72">
            <w:pPr>
              <w:spacing w:after="120"/>
              <w:ind w:firstLine="360"/>
              <w:jc w:val="right"/>
              <w:rPr>
                <w:rFonts w:ascii="Sakkal Majalla" w:hAnsi="Sakkal Majalla" w:cs="Sakkal Majalla"/>
                <w:sz w:val="28"/>
                <w:szCs w:val="28"/>
                <w:rtl/>
              </w:rPr>
            </w:pPr>
            <w:r w:rsidRPr="00B16FE3">
              <w:rPr>
                <w:rFonts w:ascii="Sakkal Majalla" w:hAnsi="Sakkal Majalla" w:cs="Sakkal Majalla"/>
                <w:sz w:val="28"/>
                <w:szCs w:val="28"/>
                <w:rtl/>
              </w:rPr>
              <w:t xml:space="preserve">التمويل الإسلامي </w:t>
            </w:r>
          </w:p>
          <w:p w:rsidR="00E00F72" w:rsidRDefault="00E00F72" w:rsidP="00E00F72">
            <w:pPr>
              <w:bidi/>
              <w:rPr>
                <w:rFonts w:ascii="Sakkal Majalla" w:hAnsi="Sakkal Majalla" w:cs="Sakkal Majalla"/>
                <w:sz w:val="28"/>
                <w:szCs w:val="28"/>
                <w:rtl/>
              </w:rPr>
            </w:pPr>
          </w:p>
        </w:tc>
      </w:tr>
      <w:tr w:rsidR="00E00F72" w:rsidRPr="00DB61B2" w:rsidTr="00170C26">
        <w:tc>
          <w:tcPr>
            <w:tcW w:w="2194" w:type="dxa"/>
          </w:tcPr>
          <w:p w:rsidR="00E00F72" w:rsidRDefault="00E00F72" w:rsidP="00E00F72">
            <w:pPr>
              <w:bidi/>
              <w:jc w:val="center"/>
              <w:rPr>
                <w:rFonts w:ascii="Sakkal Majalla" w:hAnsi="Sakkal Majalla" w:cs="Sakkal Majalla"/>
                <w:sz w:val="28"/>
                <w:szCs w:val="28"/>
              </w:rPr>
            </w:pPr>
            <w:r>
              <w:rPr>
                <w:rFonts w:ascii="Sakkal Majalla" w:hAnsi="Sakkal Majalla" w:cs="Sakkal Majalla"/>
                <w:sz w:val="28"/>
                <w:szCs w:val="28"/>
              </w:rPr>
              <w:t>3</w:t>
            </w:r>
          </w:p>
        </w:tc>
        <w:tc>
          <w:tcPr>
            <w:tcW w:w="2216" w:type="dxa"/>
            <w:vAlign w:val="center"/>
          </w:tcPr>
          <w:p w:rsidR="00E00F72" w:rsidRPr="00B16FE3" w:rsidRDefault="00E00F72" w:rsidP="00E00F72">
            <w:pPr>
              <w:spacing w:after="120"/>
              <w:ind w:firstLine="360"/>
              <w:jc w:val="center"/>
              <w:rPr>
                <w:rFonts w:ascii="Sakkal Majalla" w:hAnsi="Sakkal Majalla" w:cs="Sakkal Majalla"/>
                <w:sz w:val="28"/>
                <w:szCs w:val="28"/>
                <w:rtl/>
              </w:rPr>
            </w:pPr>
            <w:r>
              <w:rPr>
                <w:rFonts w:ascii="Sakkal Majalla" w:hAnsi="Sakkal Majalla" w:cs="Sakkal Majalla"/>
                <w:sz w:val="28"/>
                <w:szCs w:val="28"/>
              </w:rPr>
              <w:t xml:space="preserve"> </w:t>
            </w:r>
            <w:r>
              <w:rPr>
                <w:rFonts w:ascii="Sakkal Majalla" w:hAnsi="Sakkal Majalla" w:cs="Sakkal Majalla" w:hint="cs"/>
                <w:sz w:val="28"/>
                <w:szCs w:val="28"/>
                <w:rtl/>
              </w:rPr>
              <w:t xml:space="preserve">  (اختياري)</w:t>
            </w:r>
            <w:r>
              <w:rPr>
                <w:rFonts w:ascii="Sakkal Majalla" w:hAnsi="Sakkal Majalla" w:cs="Sakkal Majalla"/>
                <w:sz w:val="28"/>
                <w:szCs w:val="28"/>
              </w:rPr>
              <w:t>LAWD808</w:t>
            </w:r>
          </w:p>
        </w:tc>
        <w:tc>
          <w:tcPr>
            <w:tcW w:w="2385" w:type="dxa"/>
            <w:vAlign w:val="center"/>
          </w:tcPr>
          <w:p w:rsidR="00E00F72" w:rsidRPr="00E00F72" w:rsidRDefault="00E00F72" w:rsidP="00E00F72">
            <w:pPr>
              <w:spacing w:after="120"/>
              <w:jc w:val="center"/>
              <w:rPr>
                <w:rFonts w:eastAsiaTheme="minorHAnsi"/>
                <w:sz w:val="18"/>
                <w:szCs w:val="18"/>
                <w:lang w:val="en-US"/>
              </w:rPr>
            </w:pPr>
            <w:r w:rsidRPr="00E00F72">
              <w:rPr>
                <w:rFonts w:eastAsiaTheme="minorHAnsi"/>
                <w:sz w:val="18"/>
                <w:szCs w:val="18"/>
                <w:lang w:val="en-US"/>
              </w:rPr>
              <w:t>Means of settling disputes</w:t>
            </w:r>
          </w:p>
        </w:tc>
        <w:tc>
          <w:tcPr>
            <w:tcW w:w="2655" w:type="dxa"/>
          </w:tcPr>
          <w:p w:rsidR="00E00F72" w:rsidRDefault="00E00F72" w:rsidP="00E00F72">
            <w:pPr>
              <w:spacing w:after="120"/>
              <w:jc w:val="right"/>
              <w:rPr>
                <w:rFonts w:ascii="Sakkal Majalla" w:hAnsi="Sakkal Majalla" w:cs="Sakkal Majalla"/>
                <w:sz w:val="28"/>
                <w:szCs w:val="28"/>
                <w:rtl/>
                <w:lang w:bidi="ar-QA"/>
              </w:rPr>
            </w:pPr>
            <w:r>
              <w:rPr>
                <w:rFonts w:ascii="Sakkal Majalla" w:hAnsi="Sakkal Majalla" w:cs="Sakkal Majalla" w:hint="cs"/>
                <w:sz w:val="28"/>
                <w:szCs w:val="28"/>
                <w:rtl/>
              </w:rPr>
              <w:t>طرق فض المنازعات</w:t>
            </w:r>
          </w:p>
          <w:p w:rsidR="00E00F72" w:rsidRPr="00E00F72" w:rsidRDefault="00E00F72" w:rsidP="00E00F72">
            <w:pPr>
              <w:bidi/>
              <w:rPr>
                <w:rFonts w:ascii="Sakkal Majalla" w:hAnsi="Sakkal Majalla" w:cs="Sakkal Majalla"/>
                <w:sz w:val="28"/>
                <w:szCs w:val="28"/>
                <w:rtl/>
              </w:rPr>
            </w:pPr>
          </w:p>
        </w:tc>
      </w:tr>
    </w:tbl>
    <w:p w:rsidR="00E03A9D" w:rsidRDefault="00E03A9D" w:rsidP="00E03A9D">
      <w:pPr>
        <w:bidi/>
        <w:rPr>
          <w:rFonts w:ascii="Sakkal Majalla" w:hAnsi="Sakkal Majalla" w:cs="Sakkal Majalla"/>
          <w:sz w:val="28"/>
          <w:szCs w:val="28"/>
          <w:lang w:val="en-US"/>
        </w:rPr>
      </w:pPr>
    </w:p>
    <w:p w:rsidR="00E03A9D" w:rsidRPr="00E27CA7" w:rsidRDefault="00E03A9D" w:rsidP="00E03A9D">
      <w:pPr>
        <w:bidi/>
        <w:rPr>
          <w:rFonts w:ascii="Sakkal Majalla" w:hAnsi="Sakkal Majalla" w:cs="Sakkal Majalla"/>
          <w:sz w:val="28"/>
          <w:szCs w:val="28"/>
          <w:lang w:val="en-US"/>
        </w:rPr>
      </w:pPr>
    </w:p>
    <w:p w:rsidR="0013744C" w:rsidRDefault="0013744C" w:rsidP="0013744C">
      <w:pPr>
        <w:bidi/>
        <w:jc w:val="center"/>
        <w:rPr>
          <w:rFonts w:ascii="Sakkal Majalla" w:hAnsi="Sakkal Majalla" w:cs="PT Bold Heading"/>
          <w:sz w:val="28"/>
          <w:szCs w:val="28"/>
          <w:rtl/>
        </w:rPr>
      </w:pPr>
      <w:r w:rsidRPr="008C05E9">
        <w:rPr>
          <w:rFonts w:ascii="Sakkal Majalla" w:hAnsi="Sakkal Majalla" w:cs="PT Bold Heading" w:hint="cs"/>
          <w:sz w:val="28"/>
          <w:szCs w:val="28"/>
          <w:rtl/>
        </w:rPr>
        <w:t>الفصل الدراسي الرابع (السنة الثانية):</w:t>
      </w:r>
    </w:p>
    <w:p w:rsidR="009A1E52" w:rsidRPr="008C05E9" w:rsidRDefault="009A1E52" w:rsidP="009A1E52">
      <w:pPr>
        <w:bidi/>
        <w:jc w:val="center"/>
        <w:rPr>
          <w:rFonts w:ascii="Sakkal Majalla" w:hAnsi="Sakkal Majalla" w:cs="PT Bold Heading"/>
          <w:sz w:val="28"/>
          <w:szCs w:val="28"/>
          <w:rtl/>
        </w:rPr>
      </w:pPr>
    </w:p>
    <w:p w:rsidR="00E03A9D" w:rsidRPr="00E03A9D" w:rsidRDefault="0013744C" w:rsidP="00E03A9D">
      <w:pPr>
        <w:bidi/>
        <w:jc w:val="center"/>
        <w:rPr>
          <w:rFonts w:ascii="Sakkal Majalla" w:hAnsi="Sakkal Majalla" w:cs="Sakkal Majalla"/>
          <w:sz w:val="28"/>
          <w:szCs w:val="28"/>
          <w:rtl/>
          <w:lang w:val="en-US" w:bidi="ar-QA"/>
        </w:rPr>
      </w:pPr>
      <w:r w:rsidRPr="00D03BE3">
        <w:rPr>
          <w:rFonts w:ascii="Sakkal Majalla" w:hAnsi="Sakkal Majalla" w:cs="Sakkal Majalla" w:hint="cs"/>
          <w:b/>
          <w:bCs/>
          <w:sz w:val="28"/>
          <w:szCs w:val="28"/>
          <w:rtl/>
        </w:rPr>
        <w:t>(</w:t>
      </w:r>
      <w:r w:rsidRPr="00E03A9D">
        <w:rPr>
          <w:rFonts w:ascii="Sakkal Majalla" w:hAnsi="Sakkal Majalla" w:cs="Sakkal Majalla"/>
          <w:b/>
          <w:bCs/>
          <w:sz w:val="28"/>
          <w:szCs w:val="28"/>
          <w:rtl/>
        </w:rPr>
        <w:t xml:space="preserve">رسالة </w:t>
      </w:r>
      <w:r w:rsidRPr="00E03A9D">
        <w:rPr>
          <w:rFonts w:ascii="Sakkal Majalla" w:hAnsi="Sakkal Majalla" w:cs="Sakkal Majalla"/>
          <w:b/>
          <w:bCs/>
          <w:sz w:val="28"/>
          <w:szCs w:val="28"/>
          <w:rtl/>
          <w:lang w:val="en-US"/>
        </w:rPr>
        <w:t>الماجستير</w:t>
      </w:r>
      <w:r w:rsidR="00E03A9D" w:rsidRPr="00E03A9D">
        <w:rPr>
          <w:rFonts w:ascii="Sakkal Majalla" w:hAnsi="Sakkal Majalla" w:cs="Sakkal Majalla"/>
          <w:b/>
          <w:bCs/>
          <w:sz w:val="28"/>
          <w:szCs w:val="28"/>
          <w:lang w:val="en-US"/>
        </w:rPr>
        <w:t xml:space="preserve"> Thesis </w:t>
      </w:r>
      <w:r w:rsidR="00E03A9D">
        <w:rPr>
          <w:rFonts w:eastAsiaTheme="minorHAnsi"/>
          <w:sz w:val="18"/>
          <w:szCs w:val="18"/>
          <w:lang w:val="en-US"/>
        </w:rPr>
        <w:t xml:space="preserve">- </w:t>
      </w:r>
      <w:r w:rsidR="00E03A9D">
        <w:rPr>
          <w:rFonts w:eastAsiaTheme="minorHAnsi" w:hint="cs"/>
          <w:sz w:val="18"/>
          <w:szCs w:val="18"/>
          <w:rtl/>
          <w:lang w:val="en-US" w:bidi="ar-QA"/>
        </w:rPr>
        <w:t xml:space="preserve">- </w:t>
      </w:r>
      <w:r w:rsidRPr="00D03BE3">
        <w:rPr>
          <w:rFonts w:ascii="Sakkal Majalla" w:hAnsi="Sakkal Majalla" w:cs="Sakkal Majalla" w:hint="cs"/>
          <w:b/>
          <w:bCs/>
          <w:sz w:val="28"/>
          <w:szCs w:val="28"/>
          <w:rtl/>
        </w:rPr>
        <w:t xml:space="preserve"> </w:t>
      </w:r>
      <w:r w:rsidR="00E03A9D">
        <w:rPr>
          <w:rFonts w:ascii="Sakkal Majalla" w:hAnsi="Sakkal Majalla" w:cs="Sakkal Majalla"/>
          <w:b/>
          <w:bCs/>
          <w:sz w:val="28"/>
          <w:szCs w:val="28"/>
        </w:rPr>
        <w:t xml:space="preserve"> </w:t>
      </w:r>
      <w:r w:rsidRPr="00D03BE3">
        <w:rPr>
          <w:rFonts w:ascii="Sakkal Majalla" w:hAnsi="Sakkal Majalla" w:cs="Sakkal Majalla"/>
          <w:b/>
          <w:bCs/>
          <w:sz w:val="28"/>
          <w:szCs w:val="28"/>
          <w:lang w:val="en-US"/>
        </w:rPr>
        <w:t>PULW 690</w:t>
      </w:r>
      <w:r>
        <w:rPr>
          <w:rFonts w:ascii="Sakkal Majalla" w:hAnsi="Sakkal Majalla" w:cs="Sakkal Majalla" w:hint="cs"/>
          <w:sz w:val="28"/>
          <w:szCs w:val="28"/>
          <w:rtl/>
          <w:lang w:val="en-US" w:bidi="ar-QA"/>
        </w:rPr>
        <w:t>)</w:t>
      </w:r>
    </w:p>
    <w:p w:rsidR="0013744C" w:rsidRDefault="0013744C" w:rsidP="0013744C">
      <w:pPr>
        <w:bidi/>
        <w:jc w:val="center"/>
        <w:rPr>
          <w:rFonts w:ascii="Sakkal Majalla" w:hAnsi="Sakkal Majalla" w:cs="Sakkal Majalla"/>
          <w:sz w:val="28"/>
          <w:szCs w:val="28"/>
          <w:rtl/>
          <w:lang w:val="en-US" w:bidi="ar-QA"/>
        </w:rPr>
      </w:pPr>
      <w:r>
        <w:rPr>
          <w:rFonts w:ascii="Sakkal Majalla" w:hAnsi="Sakkal Majalla" w:cs="Sakkal Majalla" w:hint="cs"/>
          <w:sz w:val="28"/>
          <w:szCs w:val="28"/>
          <w:rtl/>
          <w:lang w:val="en-US" w:bidi="ar-QA"/>
        </w:rPr>
        <w:t>6 ساعات معتمدة.</w:t>
      </w:r>
    </w:p>
    <w:p w:rsidR="00E03A9D" w:rsidRDefault="00E03A9D" w:rsidP="00E03A9D">
      <w:pPr>
        <w:bidi/>
        <w:jc w:val="center"/>
        <w:rPr>
          <w:rFonts w:ascii="Sakkal Majalla" w:hAnsi="Sakkal Majalla" w:cs="Sakkal Majalla"/>
          <w:sz w:val="28"/>
          <w:szCs w:val="28"/>
          <w:rtl/>
          <w:lang w:val="en-US" w:bidi="ar-QA"/>
        </w:rPr>
      </w:pPr>
    </w:p>
    <w:p w:rsidR="006E49FA" w:rsidRDefault="006E49FA" w:rsidP="006E49FA">
      <w:pPr>
        <w:pStyle w:val="ListParagraph"/>
        <w:numPr>
          <w:ilvl w:val="0"/>
          <w:numId w:val="9"/>
        </w:numPr>
        <w:bidi/>
        <w:spacing w:after="200" w:line="276" w:lineRule="auto"/>
        <w:rPr>
          <w:rFonts w:ascii="Sakkal Majalla" w:hAnsi="Sakkal Majalla" w:cs="Sakkal Majalla"/>
          <w:sz w:val="28"/>
          <w:szCs w:val="28"/>
          <w:lang w:val="en-US" w:bidi="ar-QA"/>
        </w:rPr>
      </w:pPr>
      <w:r>
        <w:rPr>
          <w:rFonts w:ascii="Sakkal Majalla" w:hAnsi="Sakkal Majalla" w:cs="Sakkal Majalla" w:hint="cs"/>
          <w:sz w:val="28"/>
          <w:szCs w:val="28"/>
          <w:rtl/>
          <w:lang w:val="en-US" w:bidi="ar-QA"/>
        </w:rPr>
        <w:t xml:space="preserve">يتقدم الطالب بمقترح رسالة الماجستير إلى مكتب الدراسات العليا بكلية القانون. </w:t>
      </w:r>
    </w:p>
    <w:p w:rsidR="006E49FA" w:rsidRDefault="006E49FA" w:rsidP="00CD287D">
      <w:pPr>
        <w:pStyle w:val="ListParagraph"/>
        <w:numPr>
          <w:ilvl w:val="0"/>
          <w:numId w:val="9"/>
        </w:numPr>
        <w:bidi/>
        <w:spacing w:after="200" w:line="276" w:lineRule="auto"/>
        <w:rPr>
          <w:rFonts w:ascii="Sakkal Majalla" w:hAnsi="Sakkal Majalla" w:cs="Sakkal Majalla"/>
          <w:sz w:val="28"/>
          <w:szCs w:val="28"/>
          <w:lang w:val="en-US" w:bidi="ar-QA"/>
        </w:rPr>
      </w:pPr>
      <w:r>
        <w:rPr>
          <w:rFonts w:ascii="Sakkal Majalla" w:hAnsi="Sakkal Majalla" w:cs="Sakkal Majalla" w:hint="cs"/>
          <w:sz w:val="28"/>
          <w:szCs w:val="28"/>
          <w:rtl/>
          <w:lang w:val="en-US" w:bidi="ar-QA"/>
        </w:rPr>
        <w:t>لا يسم</w:t>
      </w:r>
      <w:r>
        <w:rPr>
          <w:rFonts w:ascii="Sakkal Majalla" w:hAnsi="Sakkal Majalla" w:cs="Sakkal Majalla" w:hint="eastAsia"/>
          <w:sz w:val="28"/>
          <w:szCs w:val="28"/>
          <w:rtl/>
          <w:lang w:val="en-US" w:bidi="ar-QA"/>
        </w:rPr>
        <w:t>ح</w:t>
      </w:r>
      <w:r>
        <w:rPr>
          <w:rFonts w:ascii="Sakkal Majalla" w:hAnsi="Sakkal Majalla" w:cs="Sakkal Majalla" w:hint="cs"/>
          <w:sz w:val="28"/>
          <w:szCs w:val="28"/>
          <w:rtl/>
          <w:lang w:val="en-US" w:bidi="ar-QA"/>
        </w:rPr>
        <w:t xml:space="preserve"> للطالب بتسجيل رسالة الماجستير إلا ب</w:t>
      </w:r>
      <w:r w:rsidR="00CD287D">
        <w:rPr>
          <w:rFonts w:ascii="Sakkal Majalla" w:hAnsi="Sakkal Majalla" w:cs="Sakkal Majalla" w:hint="cs"/>
          <w:sz w:val="28"/>
          <w:szCs w:val="28"/>
          <w:rtl/>
          <w:lang w:val="en-US" w:bidi="ar-QA"/>
        </w:rPr>
        <w:t>عد نيل الموافقة على موضوع رسالة الماجستير.</w:t>
      </w:r>
      <w:r w:rsidR="009A1E52">
        <w:rPr>
          <w:rFonts w:ascii="Sakkal Majalla" w:hAnsi="Sakkal Majalla" w:cs="Sakkal Majalla"/>
          <w:sz w:val="28"/>
          <w:szCs w:val="28"/>
          <w:lang w:val="en-US" w:bidi="ar-QA"/>
        </w:rPr>
        <w:t xml:space="preserve"> </w:t>
      </w:r>
    </w:p>
    <w:p w:rsidR="006E49FA" w:rsidRDefault="006E49FA" w:rsidP="00CD287D">
      <w:pPr>
        <w:pStyle w:val="ListParagraph"/>
        <w:numPr>
          <w:ilvl w:val="0"/>
          <w:numId w:val="9"/>
        </w:numPr>
        <w:bidi/>
        <w:spacing w:after="200" w:line="276" w:lineRule="auto"/>
        <w:rPr>
          <w:rFonts w:ascii="Sakkal Majalla" w:hAnsi="Sakkal Majalla" w:cs="Sakkal Majalla"/>
          <w:sz w:val="28"/>
          <w:szCs w:val="28"/>
          <w:lang w:val="en-US" w:bidi="ar-QA"/>
        </w:rPr>
      </w:pPr>
      <w:r>
        <w:rPr>
          <w:rFonts w:ascii="Sakkal Majalla" w:hAnsi="Sakkal Majalla" w:cs="Sakkal Majalla" w:hint="cs"/>
          <w:sz w:val="28"/>
          <w:szCs w:val="28"/>
          <w:rtl/>
          <w:lang w:val="en-US" w:bidi="ar-QA"/>
        </w:rPr>
        <w:t xml:space="preserve">يسمح للطالب بالتسجيل لرسالة الماجستير بعد </w:t>
      </w:r>
      <w:r w:rsidR="00CD287D">
        <w:rPr>
          <w:rFonts w:ascii="Sakkal Majalla" w:hAnsi="Sakkal Majalla" w:cs="Sakkal Majalla" w:hint="cs"/>
          <w:sz w:val="28"/>
          <w:szCs w:val="28"/>
          <w:rtl/>
          <w:lang w:val="en-US" w:bidi="ar-QA"/>
        </w:rPr>
        <w:t>إكماله 50%</w:t>
      </w:r>
      <w:r>
        <w:rPr>
          <w:rFonts w:ascii="Sakkal Majalla" w:hAnsi="Sakkal Majalla" w:cs="Sakkal Majalla" w:hint="cs"/>
          <w:sz w:val="28"/>
          <w:szCs w:val="28"/>
          <w:rtl/>
          <w:lang w:val="en-US" w:bidi="ar-QA"/>
        </w:rPr>
        <w:t xml:space="preserve"> من المقررات، على أن يستكمل الساعات المتبقية خلال فترة إعداده للرسالة</w:t>
      </w:r>
      <w:r w:rsidR="00CD287D">
        <w:rPr>
          <w:rFonts w:ascii="Sakkal Majalla" w:hAnsi="Sakkal Majalla" w:cs="Sakkal Majalla" w:hint="cs"/>
          <w:sz w:val="28"/>
          <w:szCs w:val="28"/>
          <w:rtl/>
          <w:lang w:val="en-US" w:bidi="ar-QA"/>
        </w:rPr>
        <w:t>.</w:t>
      </w:r>
    </w:p>
    <w:p w:rsidR="006E49FA" w:rsidRDefault="006E49FA" w:rsidP="006E49FA">
      <w:pPr>
        <w:pStyle w:val="ListParagraph"/>
        <w:numPr>
          <w:ilvl w:val="0"/>
          <w:numId w:val="9"/>
        </w:numPr>
        <w:bidi/>
        <w:spacing w:after="200" w:line="276" w:lineRule="auto"/>
        <w:rPr>
          <w:rFonts w:ascii="Sakkal Majalla" w:hAnsi="Sakkal Majalla" w:cs="Sakkal Majalla"/>
          <w:sz w:val="28"/>
          <w:szCs w:val="28"/>
          <w:lang w:val="en-US" w:bidi="ar-QA"/>
        </w:rPr>
      </w:pPr>
      <w:r>
        <w:rPr>
          <w:rFonts w:ascii="Sakkal Majalla" w:hAnsi="Sakkal Majalla" w:cs="Sakkal Majalla" w:hint="cs"/>
          <w:sz w:val="28"/>
          <w:szCs w:val="28"/>
          <w:rtl/>
          <w:lang w:val="en-US" w:bidi="ar-QA"/>
        </w:rPr>
        <w:t>لا يجو</w:t>
      </w:r>
      <w:r>
        <w:rPr>
          <w:rFonts w:ascii="Sakkal Majalla" w:hAnsi="Sakkal Majalla" w:cs="Sakkal Majalla" w:hint="eastAsia"/>
          <w:sz w:val="28"/>
          <w:szCs w:val="28"/>
          <w:rtl/>
          <w:lang w:val="en-US" w:bidi="ar-QA"/>
        </w:rPr>
        <w:t>ز</w:t>
      </w:r>
      <w:r>
        <w:rPr>
          <w:rFonts w:ascii="Sakkal Majalla" w:hAnsi="Sakkal Majalla" w:cs="Sakkal Majalla" w:hint="cs"/>
          <w:sz w:val="28"/>
          <w:szCs w:val="28"/>
          <w:rtl/>
          <w:lang w:val="en-US" w:bidi="ar-QA"/>
        </w:rPr>
        <w:t xml:space="preserve"> للطالب التقدم لمناقشة رسالة الماجستير إلا بعد استيفاءه لجميع متطلبات المقررات الدراسية بمعدل لا يق</w:t>
      </w:r>
      <w:r>
        <w:rPr>
          <w:rFonts w:ascii="Sakkal Majalla" w:hAnsi="Sakkal Majalla" w:cs="Sakkal Majalla" w:hint="eastAsia"/>
          <w:sz w:val="28"/>
          <w:szCs w:val="28"/>
          <w:rtl/>
          <w:lang w:val="en-US" w:bidi="ar-QA"/>
        </w:rPr>
        <w:t>ل</w:t>
      </w:r>
      <w:r>
        <w:rPr>
          <w:rFonts w:ascii="Sakkal Majalla" w:hAnsi="Sakkal Majalla" w:cs="Sakkal Majalla" w:hint="cs"/>
          <w:sz w:val="28"/>
          <w:szCs w:val="28"/>
          <w:rtl/>
          <w:lang w:val="en-US" w:bidi="ar-QA"/>
        </w:rPr>
        <w:t xml:space="preserve"> عن 3</w:t>
      </w:r>
      <w:r w:rsidR="00CD287D">
        <w:rPr>
          <w:rFonts w:ascii="Sakkal Majalla" w:hAnsi="Sakkal Majalla" w:cs="Sakkal Majalla" w:hint="cs"/>
          <w:sz w:val="28"/>
          <w:szCs w:val="28"/>
          <w:rtl/>
          <w:lang w:val="en-US" w:bidi="ar-QA"/>
        </w:rPr>
        <w:t>.00</w:t>
      </w:r>
      <w:r>
        <w:rPr>
          <w:rFonts w:ascii="Sakkal Majalla" w:hAnsi="Sakkal Majalla" w:cs="Sakkal Majalla" w:hint="cs"/>
          <w:sz w:val="28"/>
          <w:szCs w:val="28"/>
          <w:rtl/>
          <w:lang w:val="en-US" w:bidi="ar-QA"/>
        </w:rPr>
        <w:t xml:space="preserve"> من 4</w:t>
      </w:r>
      <w:r w:rsidR="00CD287D">
        <w:rPr>
          <w:rFonts w:ascii="Sakkal Majalla" w:hAnsi="Sakkal Majalla" w:cs="Sakkal Majalla" w:hint="cs"/>
          <w:sz w:val="28"/>
          <w:szCs w:val="28"/>
          <w:rtl/>
          <w:lang w:val="en-US" w:bidi="ar-QA"/>
        </w:rPr>
        <w:t>.00</w:t>
      </w:r>
      <w:r>
        <w:rPr>
          <w:rFonts w:ascii="Sakkal Majalla" w:hAnsi="Sakkal Majalla" w:cs="Sakkal Majalla" w:hint="cs"/>
          <w:sz w:val="28"/>
          <w:szCs w:val="28"/>
          <w:rtl/>
          <w:lang w:val="en-US" w:bidi="ar-QA"/>
        </w:rPr>
        <w:t xml:space="preserve"> (</w:t>
      </w:r>
      <w:r>
        <w:rPr>
          <w:rFonts w:ascii="Sakkal Majalla" w:hAnsi="Sakkal Majalla" w:cs="Sakkal Majalla"/>
          <w:sz w:val="28"/>
          <w:szCs w:val="28"/>
          <w:lang w:val="en-US" w:bidi="ar-QA"/>
        </w:rPr>
        <w:t>B</w:t>
      </w:r>
      <w:r>
        <w:rPr>
          <w:rFonts w:ascii="Sakkal Majalla" w:hAnsi="Sakkal Majalla" w:cs="Sakkal Majalla" w:hint="cs"/>
          <w:sz w:val="28"/>
          <w:szCs w:val="28"/>
          <w:rtl/>
          <w:lang w:val="en-US" w:bidi="ar-QA"/>
        </w:rPr>
        <w:t>)</w:t>
      </w:r>
      <w:r w:rsidR="00CD287D">
        <w:rPr>
          <w:rFonts w:ascii="Sakkal Majalla" w:hAnsi="Sakkal Majalla" w:cs="Sakkal Majalla" w:hint="cs"/>
          <w:sz w:val="28"/>
          <w:szCs w:val="28"/>
          <w:rtl/>
          <w:lang w:val="en-US" w:bidi="ar-QA"/>
        </w:rPr>
        <w:t>.</w:t>
      </w:r>
    </w:p>
    <w:p w:rsidR="00CD287D" w:rsidRPr="00DB53F4" w:rsidRDefault="00CD287D" w:rsidP="00CD287D">
      <w:pPr>
        <w:pStyle w:val="ListParagraph"/>
        <w:bidi/>
        <w:spacing w:after="200" w:line="276" w:lineRule="auto"/>
        <w:ind w:left="450"/>
        <w:rPr>
          <w:rFonts w:ascii="Sakkal Majalla" w:hAnsi="Sakkal Majalla" w:cs="Sakkal Majalla"/>
          <w:sz w:val="28"/>
          <w:szCs w:val="28"/>
          <w:lang w:val="en-US" w:bidi="ar-QA"/>
        </w:rPr>
      </w:pPr>
    </w:p>
    <w:p w:rsidR="00CD287D" w:rsidRPr="00CD287D" w:rsidRDefault="00CD287D" w:rsidP="00CD287D">
      <w:pPr>
        <w:bidi/>
        <w:ind w:left="90"/>
        <w:rPr>
          <w:rStyle w:val="Hyperlink"/>
          <w:rFonts w:ascii="Sakkal Majalla" w:hAnsi="Sakkal Majalla" w:cs="Sakkal Majalla"/>
          <w:color w:val="auto"/>
          <w:sz w:val="32"/>
          <w:szCs w:val="32"/>
          <w:u w:val="none"/>
          <w:rtl/>
        </w:rPr>
      </w:pPr>
      <w:r w:rsidRPr="00CD287D">
        <w:rPr>
          <w:rStyle w:val="Hyperlink"/>
          <w:rFonts w:ascii="Sakkal Majalla" w:hAnsi="Sakkal Majalla" w:cs="Sakkal Majalla"/>
          <w:color w:val="auto"/>
          <w:sz w:val="32"/>
          <w:szCs w:val="32"/>
          <w:u w:val="none"/>
          <w:rtl/>
        </w:rPr>
        <w:t>لل</w:t>
      </w:r>
      <w:r w:rsidRPr="00CD287D">
        <w:rPr>
          <w:rStyle w:val="Hyperlink"/>
          <w:rFonts w:ascii="Sakkal Majalla" w:hAnsi="Sakkal Majalla" w:cs="Sakkal Majalla" w:hint="cs"/>
          <w:color w:val="auto"/>
          <w:sz w:val="32"/>
          <w:szCs w:val="32"/>
          <w:u w:val="none"/>
          <w:rtl/>
        </w:rPr>
        <w:t xml:space="preserve">تقديم على برنامج </w:t>
      </w:r>
      <w:r w:rsidRPr="00CD287D">
        <w:rPr>
          <w:rStyle w:val="Hyperlink"/>
          <w:rFonts w:ascii="Sakkal Majalla" w:hAnsi="Sakkal Majalla" w:cs="Sakkal Majalla" w:hint="cs"/>
          <w:color w:val="auto"/>
          <w:sz w:val="32"/>
          <w:szCs w:val="32"/>
          <w:u w:val="none"/>
          <w:rtl/>
          <w:lang w:bidi="ar-QA"/>
        </w:rPr>
        <w:t>الماجستير في القانون الخاص؛</w:t>
      </w:r>
      <w:r w:rsidRPr="00CD287D">
        <w:rPr>
          <w:rStyle w:val="Hyperlink"/>
          <w:rFonts w:ascii="Sakkal Majalla" w:hAnsi="Sakkal Majalla" w:cs="Sakkal Majalla" w:hint="cs"/>
          <w:color w:val="auto"/>
          <w:sz w:val="32"/>
          <w:szCs w:val="32"/>
          <w:u w:val="none"/>
          <w:rtl/>
        </w:rPr>
        <w:t xml:space="preserve"> يرجى زيارة الموقع الإلكتروني </w:t>
      </w:r>
      <w:r w:rsidRPr="00CD287D">
        <w:rPr>
          <w:rStyle w:val="Hyperlink"/>
          <w:rFonts w:ascii="Sakkal Majalla" w:hAnsi="Sakkal Majalla" w:cs="Sakkal Majalla" w:hint="cs"/>
          <w:color w:val="auto"/>
          <w:sz w:val="32"/>
          <w:szCs w:val="32"/>
          <w:u w:val="none"/>
          <w:rtl/>
          <w:lang w:bidi="ar-QA"/>
        </w:rPr>
        <w:t>عبر رمز الاستجابة السريعة التالي</w:t>
      </w:r>
      <w:r w:rsidRPr="00CD287D">
        <w:rPr>
          <w:rStyle w:val="Hyperlink"/>
          <w:rFonts w:ascii="Sakkal Majalla" w:hAnsi="Sakkal Majalla" w:cs="Sakkal Majalla"/>
          <w:color w:val="auto"/>
          <w:sz w:val="32"/>
          <w:szCs w:val="32"/>
          <w:u w:val="none"/>
          <w:rtl/>
        </w:rPr>
        <w:t>:</w:t>
      </w:r>
    </w:p>
    <w:p w:rsidR="00CD287D" w:rsidRPr="00CD287D" w:rsidRDefault="00CD287D" w:rsidP="00CD287D">
      <w:pPr>
        <w:pStyle w:val="ListParagraph"/>
        <w:numPr>
          <w:ilvl w:val="0"/>
          <w:numId w:val="9"/>
        </w:numPr>
        <w:bidi/>
        <w:rPr>
          <w:rFonts w:cs="PT Bold Heading"/>
          <w:b/>
          <w:bCs/>
          <w:color w:val="95B3D7" w:themeColor="accent1" w:themeTint="99"/>
          <w:rtl/>
          <w:lang w:val="en-US"/>
        </w:rPr>
      </w:pPr>
      <w:r>
        <w:rPr>
          <w:noProof/>
          <w:lang w:val="en-US"/>
        </w:rPr>
        <w:lastRenderedPageBreak/>
        <w:drawing>
          <wp:inline distT="0" distB="0" distL="0" distR="0" wp14:anchorId="14425E7B" wp14:editId="512F5A71">
            <wp:extent cx="19050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 registration code.png"/>
                    <pic:cNvPicPr/>
                  </pic:nvPicPr>
                  <pic:blipFill>
                    <a:blip r:embed="rId8">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rsidR="00FA5445" w:rsidRDefault="00FA5445" w:rsidP="00CD287D">
      <w:pPr>
        <w:bidi/>
        <w:rPr>
          <w:rFonts w:ascii="Sakkal Majalla" w:hAnsi="Sakkal Majalla" w:cs="Sakkal Majalla"/>
          <w:sz w:val="28"/>
          <w:szCs w:val="28"/>
          <w:rtl/>
          <w:lang w:val="en-US" w:bidi="ar-QA"/>
        </w:rPr>
      </w:pPr>
    </w:p>
    <w:p w:rsidR="00CD287D" w:rsidRDefault="00CD287D" w:rsidP="00CD287D">
      <w:pPr>
        <w:bidi/>
        <w:jc w:val="right"/>
        <w:rPr>
          <w:rFonts w:ascii="Sakkal Majalla" w:hAnsi="Sakkal Majalla" w:cs="Sakkal Majalla"/>
          <w:sz w:val="28"/>
          <w:szCs w:val="28"/>
          <w:rtl/>
          <w:lang w:val="en-US" w:bidi="ar-QA"/>
        </w:rPr>
      </w:pPr>
    </w:p>
    <w:p w:rsidR="00CD287D" w:rsidRDefault="00CD287D" w:rsidP="00CD287D">
      <w:pPr>
        <w:bidi/>
        <w:jc w:val="right"/>
        <w:rPr>
          <w:rFonts w:ascii="Sakkal Majalla" w:hAnsi="Sakkal Majalla" w:cs="Sakkal Majalla"/>
          <w:sz w:val="28"/>
          <w:szCs w:val="28"/>
          <w:rtl/>
          <w:lang w:val="en-US" w:bidi="ar-QA"/>
        </w:rPr>
      </w:pPr>
    </w:p>
    <w:p w:rsidR="002A349E" w:rsidRPr="00D03BE3" w:rsidRDefault="002A349E" w:rsidP="00FA5445">
      <w:pPr>
        <w:bidi/>
        <w:rPr>
          <w:rFonts w:cs="PT Bold Heading"/>
          <w:b/>
          <w:bCs/>
          <w:color w:val="95B3D7" w:themeColor="accent1" w:themeTint="99"/>
          <w:rtl/>
          <w:lang w:val="en-US"/>
        </w:rPr>
      </w:pPr>
      <w:r w:rsidRPr="00D03BE3">
        <w:rPr>
          <w:rFonts w:cs="PT Bold Heading" w:hint="cs"/>
          <w:b/>
          <w:bCs/>
          <w:color w:val="95B3D7" w:themeColor="accent1" w:themeTint="99"/>
          <w:rtl/>
          <w:lang w:val="en-US"/>
        </w:rPr>
        <w:t>اتصل بنا:</w:t>
      </w:r>
    </w:p>
    <w:p w:rsidR="002A349E" w:rsidRPr="00D03BE3" w:rsidRDefault="002A349E" w:rsidP="002A349E">
      <w:pPr>
        <w:bidi/>
        <w:rPr>
          <w:rFonts w:ascii="Sakkal Majalla" w:hAnsi="Sakkal Majalla" w:cs="Sakkal Majalla"/>
          <w:b/>
          <w:bCs/>
          <w:rtl/>
          <w:lang w:val="en-US"/>
        </w:rPr>
      </w:pPr>
      <w:r w:rsidRPr="008077E5">
        <w:rPr>
          <w:rFonts w:hint="cs"/>
          <w:b/>
          <w:bCs/>
          <w:rtl/>
          <w:lang w:val="en-US"/>
        </w:rPr>
        <w:t xml:space="preserve"> </w:t>
      </w:r>
      <w:r w:rsidRPr="00D03BE3">
        <w:rPr>
          <w:rFonts w:ascii="Sakkal Majalla" w:hAnsi="Sakkal Majalla" w:cs="Sakkal Majalla"/>
          <w:b/>
          <w:bCs/>
          <w:rtl/>
          <w:lang w:val="en-US"/>
        </w:rPr>
        <w:t xml:space="preserve">مكتب الدراسات العليا </w:t>
      </w:r>
    </w:p>
    <w:p w:rsidR="002A349E" w:rsidRPr="00D03BE3" w:rsidRDefault="002A349E" w:rsidP="00D03BE3">
      <w:pPr>
        <w:bidi/>
        <w:rPr>
          <w:rFonts w:ascii="Sakkal Majalla" w:hAnsi="Sakkal Majalla" w:cs="Sakkal Majalla"/>
          <w:b/>
          <w:bCs/>
          <w:rtl/>
          <w:lang w:val="en-US"/>
        </w:rPr>
      </w:pPr>
      <w:r w:rsidRPr="00D03BE3">
        <w:rPr>
          <w:rFonts w:ascii="Sakkal Majalla" w:hAnsi="Sakkal Majalla" w:cs="Sakkal Majalla"/>
          <w:b/>
          <w:bCs/>
          <w:rtl/>
          <w:lang w:val="en-US"/>
        </w:rPr>
        <w:t>كلية القانون</w:t>
      </w:r>
      <w:r w:rsidR="00D03BE3">
        <w:rPr>
          <w:rFonts w:ascii="Sakkal Majalla" w:hAnsi="Sakkal Majalla" w:cs="Sakkal Majalla" w:hint="cs"/>
          <w:b/>
          <w:bCs/>
          <w:rtl/>
          <w:lang w:val="en-US"/>
        </w:rPr>
        <w:t xml:space="preserve"> - </w:t>
      </w:r>
      <w:r w:rsidRPr="00D03BE3">
        <w:rPr>
          <w:rFonts w:ascii="Sakkal Majalla" w:hAnsi="Sakkal Majalla" w:cs="Sakkal Majalla"/>
          <w:b/>
          <w:bCs/>
          <w:rtl/>
          <w:lang w:val="en-US"/>
        </w:rPr>
        <w:t xml:space="preserve">جامعة قطر </w:t>
      </w:r>
    </w:p>
    <w:p w:rsidR="002A349E" w:rsidRPr="00D03BE3" w:rsidRDefault="002A349E" w:rsidP="002A349E">
      <w:pPr>
        <w:bidi/>
        <w:rPr>
          <w:rFonts w:ascii="Sakkal Majalla" w:hAnsi="Sakkal Majalla" w:cs="Sakkal Majalla"/>
          <w:b/>
          <w:bCs/>
          <w:rtl/>
          <w:lang w:val="en-US"/>
        </w:rPr>
      </w:pPr>
      <w:r w:rsidRPr="00D03BE3">
        <w:rPr>
          <w:rFonts w:ascii="Sakkal Majalla" w:hAnsi="Sakkal Majalla" w:cs="Sakkal Majalla"/>
          <w:b/>
          <w:bCs/>
          <w:rtl/>
          <w:lang w:val="en-US"/>
        </w:rPr>
        <w:t>ص.ب: 2713 الدوحة- قطر</w:t>
      </w:r>
    </w:p>
    <w:p w:rsidR="002A349E" w:rsidRDefault="002A349E" w:rsidP="002A349E">
      <w:pPr>
        <w:bidi/>
        <w:rPr>
          <w:rtl/>
          <w:lang w:val="en-US"/>
        </w:rPr>
      </w:pPr>
      <w:r w:rsidRPr="00D03BE3">
        <w:rPr>
          <w:rFonts w:ascii="Sakkal Majalla" w:hAnsi="Sakkal Majalla" w:cs="Sakkal Majalla"/>
          <w:b/>
          <w:bCs/>
          <w:rtl/>
          <w:lang w:val="en-US"/>
        </w:rPr>
        <w:t xml:space="preserve">البريد </w:t>
      </w:r>
      <w:r w:rsidR="00D03BE3" w:rsidRPr="00D03BE3">
        <w:rPr>
          <w:rFonts w:ascii="Sakkal Majalla" w:hAnsi="Sakkal Majalla" w:cs="Sakkal Majalla"/>
          <w:b/>
          <w:bCs/>
          <w:rtl/>
          <w:lang w:val="en-US"/>
        </w:rPr>
        <w:t>الإلكتروني:</w:t>
      </w:r>
      <w:r w:rsidR="00D03BE3" w:rsidRPr="00D03BE3">
        <w:rPr>
          <w:rFonts w:ascii="Sakkal Majalla" w:hAnsi="Sakkal Majalla" w:cs="Sakkal Majalla"/>
          <w:b/>
          <w:bCs/>
          <w:lang w:val="en-US"/>
        </w:rPr>
        <w:t xml:space="preserve"> law.graduate@qu.edu.qa</w:t>
      </w:r>
      <w:r>
        <w:rPr>
          <w:lang w:val="en-US"/>
        </w:rPr>
        <w:t xml:space="preserve">  </w:t>
      </w:r>
      <w:r>
        <w:rPr>
          <w:rFonts w:hint="cs"/>
          <w:rtl/>
          <w:lang w:val="en-US"/>
        </w:rPr>
        <w:t xml:space="preserve"> </w:t>
      </w:r>
    </w:p>
    <w:p w:rsidR="00D03BE3" w:rsidRPr="009340F8" w:rsidRDefault="00D03BE3" w:rsidP="00CD5117">
      <w:pPr>
        <w:jc w:val="right"/>
        <w:rPr>
          <w:rFonts w:eastAsiaTheme="minorEastAsia"/>
          <w:noProof/>
          <w:color w:val="1F497D"/>
          <w:rtl/>
        </w:rPr>
      </w:pPr>
    </w:p>
    <w:sectPr w:rsidR="00D03BE3" w:rsidRPr="009340F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D01" w:rsidRDefault="00151D01" w:rsidP="00274347">
      <w:r>
        <w:separator/>
      </w:r>
    </w:p>
  </w:endnote>
  <w:endnote w:type="continuationSeparator" w:id="0">
    <w:p w:rsidR="00151D01" w:rsidRDefault="00151D01" w:rsidP="0027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D01" w:rsidRDefault="00151D01" w:rsidP="00274347">
      <w:r>
        <w:separator/>
      </w:r>
    </w:p>
  </w:footnote>
  <w:footnote w:type="continuationSeparator" w:id="0">
    <w:p w:rsidR="00151D01" w:rsidRDefault="00151D01" w:rsidP="0027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347" w:rsidRDefault="00CC608E" w:rsidP="00CC608E">
    <w:pPr>
      <w:jc w:val="right"/>
    </w:pPr>
    <w:r>
      <w:rPr>
        <w:noProof/>
        <w:lang w:val="en-US"/>
      </w:rPr>
      <w:drawing>
        <wp:inline distT="0" distB="0" distL="0" distR="0" wp14:anchorId="4DC91B0A" wp14:editId="371F34C3">
          <wp:extent cx="1676400" cy="736600"/>
          <wp:effectExtent l="0" t="0" r="0" b="6350"/>
          <wp:docPr id="1" name="Picture 1" descr="cid:image017.jpg@01DA791D.4D4CC420"/>
          <wp:cNvGraphicFramePr/>
          <a:graphic xmlns:a="http://schemas.openxmlformats.org/drawingml/2006/main">
            <a:graphicData uri="http://schemas.openxmlformats.org/drawingml/2006/picture">
              <pic:pic xmlns:pic="http://schemas.openxmlformats.org/drawingml/2006/picture">
                <pic:nvPicPr>
                  <pic:cNvPr id="1" name="Picture 1" descr="cid:image017.jpg@01DA791D.4D4CC4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131"/>
    <w:multiLevelType w:val="hybridMultilevel"/>
    <w:tmpl w:val="833AE654"/>
    <w:lvl w:ilvl="0" w:tplc="AE266C34">
      <w:start w:val="1"/>
      <w:numFmt w:val="decimal"/>
      <w:lvlText w:val="%1-"/>
      <w:lvlJc w:val="left"/>
      <w:pPr>
        <w:ind w:left="900" w:hanging="360"/>
      </w:pPr>
      <w:rPr>
        <w:rFonts w:ascii="Simplified Arabic" w:eastAsia="Calibri" w:hAnsi="Simplified Arabic" w:cs="Simplified Arabic" w:hint="default"/>
        <w:b w:val="0"/>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743CAB"/>
    <w:multiLevelType w:val="hybridMultilevel"/>
    <w:tmpl w:val="A7EA4572"/>
    <w:lvl w:ilvl="0" w:tplc="E9EA3744">
      <w:start w:val="6"/>
      <w:numFmt w:val="bullet"/>
      <w:lvlText w:val="-"/>
      <w:lvlJc w:val="left"/>
      <w:pPr>
        <w:ind w:left="450" w:hanging="360"/>
      </w:pPr>
      <w:rPr>
        <w:rFonts w:ascii="Sakkal Majalla" w:eastAsiaTheme="minorHAnsi" w:hAnsi="Sakkal Majalla" w:cs="Sakkal Majalla"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635E0B"/>
    <w:multiLevelType w:val="hybridMultilevel"/>
    <w:tmpl w:val="90FEF61A"/>
    <w:lvl w:ilvl="0" w:tplc="F8A6B9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24C5A"/>
    <w:multiLevelType w:val="hybridMultilevel"/>
    <w:tmpl w:val="DE38CCE8"/>
    <w:lvl w:ilvl="0" w:tplc="83444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6758E"/>
    <w:multiLevelType w:val="hybridMultilevel"/>
    <w:tmpl w:val="77D6E806"/>
    <w:lvl w:ilvl="0" w:tplc="04090011">
      <w:start w:val="1"/>
      <w:numFmt w:val="decimal"/>
      <w:lvlText w:val="%1)"/>
      <w:lvlJc w:val="left"/>
      <w:pPr>
        <w:ind w:left="450" w:hanging="360"/>
      </w:pPr>
      <w:rPr>
        <w:rFonts w:hint="default"/>
        <w:b/>
        <w:color w:val="auto"/>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81901EA"/>
    <w:multiLevelType w:val="hybridMultilevel"/>
    <w:tmpl w:val="91E20B36"/>
    <w:lvl w:ilvl="0" w:tplc="713A2D34">
      <w:start w:val="20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0719E1"/>
    <w:multiLevelType w:val="hybridMultilevel"/>
    <w:tmpl w:val="2AE64050"/>
    <w:lvl w:ilvl="0" w:tplc="699E4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691889"/>
    <w:multiLevelType w:val="multilevel"/>
    <w:tmpl w:val="FC9ED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326197"/>
    <w:multiLevelType w:val="hybridMultilevel"/>
    <w:tmpl w:val="8870A87E"/>
    <w:lvl w:ilvl="0" w:tplc="828A8494">
      <w:start w:val="4"/>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8"/>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A7"/>
    <w:rsid w:val="0003475E"/>
    <w:rsid w:val="00045C2B"/>
    <w:rsid w:val="00050CB6"/>
    <w:rsid w:val="000E15A7"/>
    <w:rsid w:val="0013744C"/>
    <w:rsid w:val="00151D01"/>
    <w:rsid w:val="001A263F"/>
    <w:rsid w:val="00224726"/>
    <w:rsid w:val="00231D08"/>
    <w:rsid w:val="0023448D"/>
    <w:rsid w:val="0026168D"/>
    <w:rsid w:val="00274347"/>
    <w:rsid w:val="002A2B63"/>
    <w:rsid w:val="002A349E"/>
    <w:rsid w:val="002C5C8D"/>
    <w:rsid w:val="002F7051"/>
    <w:rsid w:val="00366FC1"/>
    <w:rsid w:val="00380136"/>
    <w:rsid w:val="003922A5"/>
    <w:rsid w:val="004E0F88"/>
    <w:rsid w:val="005011A7"/>
    <w:rsid w:val="005047D4"/>
    <w:rsid w:val="00520B77"/>
    <w:rsid w:val="00570CB8"/>
    <w:rsid w:val="005A5BC7"/>
    <w:rsid w:val="005D4806"/>
    <w:rsid w:val="006461A6"/>
    <w:rsid w:val="00677E7F"/>
    <w:rsid w:val="006D2D68"/>
    <w:rsid w:val="006E39CE"/>
    <w:rsid w:val="006E49FA"/>
    <w:rsid w:val="006E7004"/>
    <w:rsid w:val="007545F2"/>
    <w:rsid w:val="007649F8"/>
    <w:rsid w:val="008041FA"/>
    <w:rsid w:val="008077E5"/>
    <w:rsid w:val="008460C8"/>
    <w:rsid w:val="00857459"/>
    <w:rsid w:val="00860480"/>
    <w:rsid w:val="0086375D"/>
    <w:rsid w:val="008741CE"/>
    <w:rsid w:val="00892C67"/>
    <w:rsid w:val="008D3BF3"/>
    <w:rsid w:val="009340F8"/>
    <w:rsid w:val="009A1E52"/>
    <w:rsid w:val="009E2E72"/>
    <w:rsid w:val="009F5136"/>
    <w:rsid w:val="00A263EC"/>
    <w:rsid w:val="00A90DD4"/>
    <w:rsid w:val="00AB021D"/>
    <w:rsid w:val="00AB70CD"/>
    <w:rsid w:val="00AC77CD"/>
    <w:rsid w:val="00BA3265"/>
    <w:rsid w:val="00C307E4"/>
    <w:rsid w:val="00C73DBC"/>
    <w:rsid w:val="00C91069"/>
    <w:rsid w:val="00CB1EE1"/>
    <w:rsid w:val="00CC608E"/>
    <w:rsid w:val="00CD287D"/>
    <w:rsid w:val="00CD5117"/>
    <w:rsid w:val="00D03BE3"/>
    <w:rsid w:val="00D11EB1"/>
    <w:rsid w:val="00D91D08"/>
    <w:rsid w:val="00DE2503"/>
    <w:rsid w:val="00DE6C15"/>
    <w:rsid w:val="00E00F72"/>
    <w:rsid w:val="00E03A9D"/>
    <w:rsid w:val="00E10571"/>
    <w:rsid w:val="00E27CA7"/>
    <w:rsid w:val="00E3254B"/>
    <w:rsid w:val="00E57578"/>
    <w:rsid w:val="00E71DA7"/>
    <w:rsid w:val="00EC6B8E"/>
    <w:rsid w:val="00F26A20"/>
    <w:rsid w:val="00F862CC"/>
    <w:rsid w:val="00FA5445"/>
    <w:rsid w:val="00FA6390"/>
    <w:rsid w:val="00FC3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84D30"/>
  <w15:docId w15:val="{7F2A9423-B2AC-46E5-8404-D3072637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1A7"/>
    <w:pPr>
      <w:spacing w:after="0" w:line="240" w:lineRule="auto"/>
    </w:pPr>
    <w:rPr>
      <w:rFonts w:ascii="Times New Roman" w:eastAsia="Times New Roman" w:hAnsi="Times New Roman" w:cs="Times New Roman"/>
      <w:sz w:val="20"/>
      <w:szCs w:val="20"/>
      <w:lang w:val="en-GB"/>
    </w:rPr>
  </w:style>
  <w:style w:type="paragraph" w:styleId="Heading4">
    <w:name w:val="heading 4"/>
    <w:basedOn w:val="Normal"/>
    <w:link w:val="Heading4Char"/>
    <w:uiPriority w:val="9"/>
    <w:qFormat/>
    <w:rsid w:val="002A2B63"/>
    <w:pPr>
      <w:spacing w:before="100" w:beforeAutospacing="1" w:after="100" w:afterAutospacing="1"/>
      <w:outlineLvl w:val="3"/>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1A7"/>
    <w:pPr>
      <w:ind w:left="720"/>
      <w:contextualSpacing/>
    </w:pPr>
  </w:style>
  <w:style w:type="character" w:customStyle="1" w:styleId="Heading4Char">
    <w:name w:val="Heading 4 Char"/>
    <w:basedOn w:val="DefaultParagraphFont"/>
    <w:link w:val="Heading4"/>
    <w:uiPriority w:val="9"/>
    <w:rsid w:val="002A2B63"/>
    <w:rPr>
      <w:rFonts w:ascii="Times New Roman" w:eastAsia="Times New Roman" w:hAnsi="Times New Roman" w:cs="Times New Roman"/>
      <w:b/>
      <w:bCs/>
      <w:sz w:val="24"/>
      <w:szCs w:val="24"/>
    </w:rPr>
  </w:style>
  <w:style w:type="table" w:styleId="TableGrid">
    <w:name w:val="Table Grid"/>
    <w:basedOn w:val="TableNormal"/>
    <w:uiPriority w:val="59"/>
    <w:rsid w:val="006E7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C15"/>
    <w:rPr>
      <w:color w:val="0000FF" w:themeColor="hyperlink"/>
      <w:u w:val="single"/>
    </w:rPr>
  </w:style>
  <w:style w:type="paragraph" w:styleId="NormalWeb">
    <w:name w:val="Normal (Web)"/>
    <w:basedOn w:val="Normal"/>
    <w:uiPriority w:val="99"/>
    <w:unhideWhenUsed/>
    <w:rsid w:val="00AB021D"/>
    <w:pPr>
      <w:spacing w:before="100" w:beforeAutospacing="1" w:after="100" w:afterAutospacing="1"/>
    </w:pPr>
    <w:rPr>
      <w:sz w:val="24"/>
      <w:szCs w:val="24"/>
      <w:lang w:val="en-US"/>
    </w:rPr>
  </w:style>
  <w:style w:type="paragraph" w:styleId="Header">
    <w:name w:val="header"/>
    <w:basedOn w:val="Normal"/>
    <w:link w:val="HeaderChar"/>
    <w:uiPriority w:val="99"/>
    <w:unhideWhenUsed/>
    <w:rsid w:val="00274347"/>
    <w:pPr>
      <w:tabs>
        <w:tab w:val="center" w:pos="4680"/>
        <w:tab w:val="right" w:pos="9360"/>
      </w:tabs>
    </w:pPr>
  </w:style>
  <w:style w:type="character" w:customStyle="1" w:styleId="HeaderChar">
    <w:name w:val="Header Char"/>
    <w:basedOn w:val="DefaultParagraphFont"/>
    <w:link w:val="Header"/>
    <w:uiPriority w:val="99"/>
    <w:rsid w:val="00274347"/>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74347"/>
    <w:pPr>
      <w:tabs>
        <w:tab w:val="center" w:pos="4680"/>
        <w:tab w:val="right" w:pos="9360"/>
      </w:tabs>
    </w:pPr>
  </w:style>
  <w:style w:type="character" w:customStyle="1" w:styleId="FooterChar">
    <w:name w:val="Footer Char"/>
    <w:basedOn w:val="DefaultParagraphFont"/>
    <w:link w:val="Footer"/>
    <w:uiPriority w:val="99"/>
    <w:rsid w:val="00274347"/>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FA5445"/>
    <w:rPr>
      <w:color w:val="800080" w:themeColor="followedHyperlink"/>
      <w:u w:val="single"/>
    </w:rPr>
  </w:style>
  <w:style w:type="paragraph" w:styleId="BalloonText">
    <w:name w:val="Balloon Text"/>
    <w:basedOn w:val="Normal"/>
    <w:link w:val="BalloonTextChar"/>
    <w:uiPriority w:val="99"/>
    <w:semiHidden/>
    <w:unhideWhenUsed/>
    <w:rsid w:val="002C5C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C8D"/>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67710">
      <w:bodyDiv w:val="1"/>
      <w:marLeft w:val="0"/>
      <w:marRight w:val="0"/>
      <w:marTop w:val="0"/>
      <w:marBottom w:val="0"/>
      <w:divBdr>
        <w:top w:val="none" w:sz="0" w:space="0" w:color="auto"/>
        <w:left w:val="none" w:sz="0" w:space="0" w:color="auto"/>
        <w:bottom w:val="none" w:sz="0" w:space="0" w:color="auto"/>
        <w:right w:val="none" w:sz="0" w:space="0" w:color="auto"/>
      </w:divBdr>
    </w:div>
    <w:div w:id="1187716034">
      <w:bodyDiv w:val="1"/>
      <w:marLeft w:val="0"/>
      <w:marRight w:val="0"/>
      <w:marTop w:val="0"/>
      <w:marBottom w:val="0"/>
      <w:divBdr>
        <w:top w:val="none" w:sz="0" w:space="0" w:color="auto"/>
        <w:left w:val="none" w:sz="0" w:space="0" w:color="auto"/>
        <w:bottom w:val="none" w:sz="0" w:space="0" w:color="auto"/>
        <w:right w:val="none" w:sz="0" w:space="0" w:color="auto"/>
      </w:divBdr>
    </w:div>
    <w:div w:id="1628926001">
      <w:bodyDiv w:val="1"/>
      <w:marLeft w:val="0"/>
      <w:marRight w:val="0"/>
      <w:marTop w:val="0"/>
      <w:marBottom w:val="0"/>
      <w:divBdr>
        <w:top w:val="none" w:sz="0" w:space="0" w:color="auto"/>
        <w:left w:val="none" w:sz="0" w:space="0" w:color="auto"/>
        <w:bottom w:val="none" w:sz="0" w:space="0" w:color="auto"/>
        <w:right w:val="none" w:sz="0" w:space="0" w:color="auto"/>
      </w:divBdr>
    </w:div>
    <w:div w:id="1667398305">
      <w:bodyDiv w:val="1"/>
      <w:marLeft w:val="0"/>
      <w:marRight w:val="0"/>
      <w:marTop w:val="0"/>
      <w:marBottom w:val="0"/>
      <w:divBdr>
        <w:top w:val="none" w:sz="0" w:space="0" w:color="auto"/>
        <w:left w:val="none" w:sz="0" w:space="0" w:color="auto"/>
        <w:bottom w:val="none" w:sz="0" w:space="0" w:color="auto"/>
        <w:right w:val="none" w:sz="0" w:space="0" w:color="auto"/>
      </w:divBdr>
      <w:divsChild>
        <w:div w:id="99692053">
          <w:marLeft w:val="0"/>
          <w:marRight w:val="0"/>
          <w:marTop w:val="100"/>
          <w:marBottom w:val="100"/>
          <w:divBdr>
            <w:top w:val="none" w:sz="0" w:space="0" w:color="auto"/>
            <w:left w:val="none" w:sz="0" w:space="0" w:color="auto"/>
            <w:bottom w:val="none" w:sz="0" w:space="0" w:color="auto"/>
            <w:right w:val="none" w:sz="0" w:space="0" w:color="auto"/>
          </w:divBdr>
        </w:div>
        <w:div w:id="2119521660">
          <w:marLeft w:val="0"/>
          <w:marRight w:val="0"/>
          <w:marTop w:val="100"/>
          <w:marBottom w:val="100"/>
          <w:divBdr>
            <w:top w:val="none" w:sz="0" w:space="0" w:color="auto"/>
            <w:left w:val="none" w:sz="0" w:space="0" w:color="auto"/>
            <w:bottom w:val="none" w:sz="0" w:space="0" w:color="auto"/>
            <w:right w:val="none" w:sz="0" w:space="0" w:color="auto"/>
          </w:divBdr>
        </w:div>
        <w:div w:id="134689465">
          <w:marLeft w:val="0"/>
          <w:marRight w:val="0"/>
          <w:marTop w:val="100"/>
          <w:marBottom w:val="100"/>
          <w:divBdr>
            <w:top w:val="none" w:sz="0" w:space="0" w:color="auto"/>
            <w:left w:val="none" w:sz="0" w:space="0" w:color="auto"/>
            <w:bottom w:val="none" w:sz="0" w:space="0" w:color="auto"/>
            <w:right w:val="none" w:sz="0" w:space="0" w:color="auto"/>
          </w:divBdr>
        </w:div>
        <w:div w:id="159659428">
          <w:marLeft w:val="0"/>
          <w:marRight w:val="0"/>
          <w:marTop w:val="100"/>
          <w:marBottom w:val="100"/>
          <w:divBdr>
            <w:top w:val="none" w:sz="0" w:space="0" w:color="auto"/>
            <w:left w:val="none" w:sz="0" w:space="0" w:color="auto"/>
            <w:bottom w:val="none" w:sz="0" w:space="0" w:color="auto"/>
            <w:right w:val="none" w:sz="0" w:space="0" w:color="auto"/>
          </w:divBdr>
        </w:div>
        <w:div w:id="1828279274">
          <w:marLeft w:val="0"/>
          <w:marRight w:val="0"/>
          <w:marTop w:val="100"/>
          <w:marBottom w:val="100"/>
          <w:divBdr>
            <w:top w:val="none" w:sz="0" w:space="0" w:color="auto"/>
            <w:left w:val="none" w:sz="0" w:space="0" w:color="auto"/>
            <w:bottom w:val="none" w:sz="0" w:space="0" w:color="auto"/>
            <w:right w:val="none" w:sz="0" w:space="0" w:color="auto"/>
          </w:divBdr>
        </w:div>
        <w:div w:id="1581215761">
          <w:marLeft w:val="0"/>
          <w:marRight w:val="0"/>
          <w:marTop w:val="100"/>
          <w:marBottom w:val="100"/>
          <w:divBdr>
            <w:top w:val="none" w:sz="0" w:space="0" w:color="auto"/>
            <w:left w:val="none" w:sz="0" w:space="0" w:color="auto"/>
            <w:bottom w:val="none" w:sz="0" w:space="0" w:color="auto"/>
            <w:right w:val="none" w:sz="0" w:space="0" w:color="auto"/>
          </w:divBdr>
        </w:div>
      </w:divsChild>
    </w:div>
    <w:div w:id="1902789809">
      <w:bodyDiv w:val="1"/>
      <w:marLeft w:val="0"/>
      <w:marRight w:val="0"/>
      <w:marTop w:val="0"/>
      <w:marBottom w:val="0"/>
      <w:divBdr>
        <w:top w:val="none" w:sz="0" w:space="0" w:color="auto"/>
        <w:left w:val="none" w:sz="0" w:space="0" w:color="auto"/>
        <w:bottom w:val="none" w:sz="0" w:space="0" w:color="auto"/>
        <w:right w:val="none" w:sz="0" w:space="0" w:color="auto"/>
      </w:divBdr>
    </w:div>
    <w:div w:id="1935087700">
      <w:bodyDiv w:val="1"/>
      <w:marLeft w:val="0"/>
      <w:marRight w:val="0"/>
      <w:marTop w:val="0"/>
      <w:marBottom w:val="0"/>
      <w:divBdr>
        <w:top w:val="none" w:sz="0" w:space="0" w:color="auto"/>
        <w:left w:val="none" w:sz="0" w:space="0" w:color="auto"/>
        <w:bottom w:val="none" w:sz="0" w:space="0" w:color="auto"/>
        <w:right w:val="none" w:sz="0" w:space="0" w:color="auto"/>
      </w:divBdr>
    </w:div>
    <w:div w:id="208563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2068B-AA08-401A-B14E-AEF771E6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Salem Abou El Farag</dc:creator>
  <cp:lastModifiedBy>Esma Bih</cp:lastModifiedBy>
  <cp:revision>2</cp:revision>
  <cp:lastPrinted>2022-08-18T05:49:00Z</cp:lastPrinted>
  <dcterms:created xsi:type="dcterms:W3CDTF">2024-10-24T09:00:00Z</dcterms:created>
  <dcterms:modified xsi:type="dcterms:W3CDTF">2024-10-24T09:00:00Z</dcterms:modified>
</cp:coreProperties>
</file>